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pPr w:leftFromText="180" w:rightFromText="180" w:vertAnchor="text" w:horzAnchor="page" w:tblpX="5903" w:tblpY="-577"/>
        <w:tblW w:w="0" w:type="auto"/>
        <w:tblLook w:val="04A0" w:firstRow="1" w:lastRow="0" w:firstColumn="1" w:lastColumn="0" w:noHBand="0" w:noVBand="1"/>
      </w:tblPr>
      <w:tblGrid>
        <w:gridCol w:w="5280"/>
      </w:tblGrid>
      <w:tr w:rsidR="00B92D0F" w14:paraId="18F9E16A" w14:textId="77777777" w:rsidTr="00B92D0F">
        <w:trPr>
          <w:trHeight w:val="1408"/>
        </w:trPr>
        <w:tc>
          <w:tcPr>
            <w:tcW w:w="5280" w:type="dxa"/>
            <w:tcBorders>
              <w:top w:val="nil"/>
              <w:left w:val="nil"/>
              <w:bottom w:val="nil"/>
              <w:right w:val="nil"/>
            </w:tcBorders>
          </w:tcPr>
          <w:p w14:paraId="2E589FDE" w14:textId="77777777" w:rsidR="00B92D0F" w:rsidRDefault="00B92D0F" w:rsidP="00B92D0F">
            <w:pPr>
              <w:contextualSpacing/>
              <w:rPr>
                <w:rFonts w:ascii="PDF417x" w:hAnsi="PDF417x"/>
                <w:sz w:val="24"/>
                <w:szCs w:val="24"/>
              </w:rPr>
            </w:pPr>
            <w:bookmarkStart w:id="0" w:name="_Hlk107255613"/>
            <w:r>
              <w:rPr>
                <w:rFonts w:ascii="PDF417x" w:hAnsi="PDF417x"/>
                <w:sz w:val="24"/>
                <w:szCs w:val="24"/>
              </w:rPr>
              <w:t>+*xfs*pvs*Akl*cvA*xBj*tCi*stD*uxy*oiy*rnm*pBk*-</w:t>
            </w:r>
            <w:r>
              <w:rPr>
                <w:rFonts w:ascii="PDF417x" w:hAnsi="PDF417x"/>
                <w:sz w:val="24"/>
                <w:szCs w:val="24"/>
              </w:rPr>
              <w:br/>
              <w:t>+*yqw*azn*wcF*zEr*xaa*wEv*EDt*mDo*kdu*uyb*zew*-</w:t>
            </w:r>
            <w:r>
              <w:rPr>
                <w:rFonts w:ascii="PDF417x" w:hAnsi="PDF417x"/>
                <w:sz w:val="24"/>
                <w:szCs w:val="24"/>
              </w:rPr>
              <w:br/>
              <w:t>+*eDs*djA*lyd*lyd*lyd*gki*CBj*jnB*jcc*lwq*zfE*-</w:t>
            </w:r>
            <w:r>
              <w:rPr>
                <w:rFonts w:ascii="PDF417x" w:hAnsi="PDF417x"/>
                <w:sz w:val="24"/>
                <w:szCs w:val="24"/>
              </w:rPr>
              <w:br/>
              <w:t>+*ftw*gac*oCa*fls*sua*obj*DBv*Alc*vBa*Eyj*onA*-</w:t>
            </w:r>
            <w:r>
              <w:rPr>
                <w:rFonts w:ascii="PDF417x" w:hAnsi="PDF417x"/>
                <w:sz w:val="24"/>
                <w:szCs w:val="24"/>
              </w:rPr>
              <w:br/>
              <w:t>+*ftA*uBv*wqa*blj*wrb*usk*ajm*uyw*tgC*Fwc*uws*-</w:t>
            </w:r>
            <w:r>
              <w:rPr>
                <w:rFonts w:ascii="PDF417x" w:hAnsi="PDF417x"/>
                <w:sz w:val="24"/>
                <w:szCs w:val="24"/>
              </w:rPr>
              <w:br/>
              <w:t>+*xjq*qky*fbs*wrl*jCB*xbv*Bnj*dbk*Dso*boc*uzq*-</w:t>
            </w:r>
            <w:r>
              <w:rPr>
                <w:rFonts w:ascii="PDF417x" w:hAnsi="PDF417x"/>
                <w:sz w:val="24"/>
                <w:szCs w:val="24"/>
              </w:rPr>
              <w:br/>
            </w:r>
          </w:p>
        </w:tc>
      </w:tr>
    </w:tbl>
    <w:bookmarkEnd w:id="0"/>
    <w:p w14:paraId="3E39A208" w14:textId="57B6FCBA" w:rsidR="007F3DA7" w:rsidRDefault="007F3DA7" w:rsidP="00B92D0F">
      <w:pPr>
        <w:jc w:val="both"/>
        <w:rPr>
          <w:rFonts w:eastAsia="Times New Roman" w:cs="Times New Roman"/>
        </w:rPr>
      </w:pPr>
      <w:r w:rsidRPr="00B92D0F">
        <w:rPr>
          <w:rFonts w:eastAsia="Times New Roman" w:cs="Times New Roman"/>
        </w:rPr>
        <w:drawing>
          <wp:anchor distT="0" distB="0" distL="114300" distR="114300" simplePos="0" relativeHeight="251674624" behindDoc="0" locked="0" layoutInCell="1" allowOverlap="1" wp14:anchorId="7A02E439" wp14:editId="0749119F">
            <wp:simplePos x="0" y="0"/>
            <wp:positionH relativeFrom="margin">
              <wp:align>left</wp:align>
            </wp:positionH>
            <wp:positionV relativeFrom="paragraph">
              <wp:posOffset>-438619</wp:posOffset>
            </wp:positionV>
            <wp:extent cx="430281" cy="570183"/>
            <wp:effectExtent l="0" t="0" r="8255" b="1905"/>
            <wp:wrapNone/>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0281" cy="5701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221CD" w14:textId="7BD93AF0" w:rsidR="008C5FE5" w:rsidRPr="003C73E0" w:rsidRDefault="00F239B7" w:rsidP="00B92D0F">
      <w:pPr>
        <w:jc w:val="both"/>
        <w:rPr>
          <w:rFonts w:ascii="Times New Roman" w:eastAsia="Times New Roman" w:hAnsi="Times New Roman" w:cs="Times New Roman"/>
          <w:sz w:val="24"/>
          <w:szCs w:val="24"/>
        </w:rPr>
      </w:pPr>
      <w:r w:rsidRPr="003C73E0">
        <w:rPr>
          <w:rFonts w:ascii="Times New Roman" w:eastAsia="Times New Roman" w:hAnsi="Times New Roman" w:cs="Times New Roman"/>
          <w:sz w:val="24"/>
          <w:szCs w:val="24"/>
        </w:rPr>
        <w:t>REPUBLIKA HRVATSKA</w:t>
      </w:r>
    </w:p>
    <w:p w14:paraId="7E529F4F" w14:textId="3E468197" w:rsidR="00F239B7" w:rsidRPr="003C73E0" w:rsidRDefault="00F239B7" w:rsidP="00B92D0F">
      <w:pPr>
        <w:jc w:val="both"/>
        <w:rPr>
          <w:rFonts w:ascii="Times New Roman" w:eastAsia="Times New Roman" w:hAnsi="Times New Roman" w:cs="Times New Roman"/>
          <w:sz w:val="24"/>
          <w:szCs w:val="24"/>
        </w:rPr>
      </w:pPr>
      <w:r w:rsidRPr="003C73E0">
        <w:rPr>
          <w:rFonts w:ascii="Times New Roman" w:eastAsia="Times New Roman" w:hAnsi="Times New Roman" w:cs="Times New Roman"/>
          <w:sz w:val="24"/>
          <w:szCs w:val="24"/>
        </w:rPr>
        <w:t xml:space="preserve">SISAČKO-MOSLAVAČKA </w:t>
      </w:r>
      <w:r w:rsidR="007F3DA7" w:rsidRPr="003C73E0">
        <w:rPr>
          <w:rFonts w:ascii="Times New Roman" w:eastAsia="Times New Roman" w:hAnsi="Times New Roman" w:cs="Times New Roman"/>
          <w:sz w:val="24"/>
          <w:szCs w:val="24"/>
        </w:rPr>
        <w:t>ŽUPANIJA</w:t>
      </w:r>
    </w:p>
    <w:p w14:paraId="1881CB8B" w14:textId="21F07527" w:rsidR="008C5FE5" w:rsidRPr="003C73E0" w:rsidRDefault="00F239B7" w:rsidP="00B92D0F">
      <w:pPr>
        <w:jc w:val="both"/>
        <w:rPr>
          <w:rFonts w:ascii="Times New Roman" w:eastAsia="Times New Roman" w:hAnsi="Times New Roman" w:cs="Times New Roman"/>
          <w:noProof w:val="0"/>
          <w:color w:val="000000"/>
          <w:sz w:val="24"/>
          <w:szCs w:val="24"/>
          <w:lang w:eastAsia="hr-HR"/>
        </w:rPr>
      </w:pPr>
      <w:r w:rsidRPr="003C73E0">
        <w:rPr>
          <w:rFonts w:ascii="Times New Roman" w:eastAsia="Times New Roman" w:hAnsi="Times New Roman" w:cs="Times New Roman"/>
          <w:noProof w:val="0"/>
          <w:color w:val="000000"/>
          <w:sz w:val="24"/>
          <w:szCs w:val="24"/>
          <w:lang w:eastAsia="hr-HR"/>
        </w:rPr>
        <w:t>GRAD KUTINA</w:t>
      </w:r>
    </w:p>
    <w:p w14:paraId="75F812B6" w14:textId="0AD9E8DD" w:rsidR="008C5FE5" w:rsidRPr="003C73E0" w:rsidRDefault="003C73E0" w:rsidP="00B92D0F">
      <w:pPr>
        <w:jc w:val="both"/>
        <w:rPr>
          <w:rFonts w:ascii="Times New Roman" w:eastAsia="Times New Roman" w:hAnsi="Times New Roman" w:cs="Times New Roman"/>
          <w:noProof w:val="0"/>
          <w:sz w:val="24"/>
          <w:szCs w:val="24"/>
          <w:lang w:eastAsia="hr-HR"/>
        </w:rPr>
      </w:pPr>
      <w:r w:rsidRPr="003C73E0">
        <w:rPr>
          <w:rFonts w:ascii="Times New Roman" w:eastAsia="Times New Roman" w:hAnsi="Times New Roman" w:cs="Times New Roman"/>
          <w:noProof w:val="0"/>
          <w:sz w:val="24"/>
          <w:szCs w:val="24"/>
          <w:lang w:eastAsia="hr-HR"/>
        </w:rPr>
        <w:t>UO ZA GOSPODARSTVO, PODUZETNIŠTVO I RAZVOJ</w:t>
      </w:r>
    </w:p>
    <w:p w14:paraId="2E955F68" w14:textId="466A4579" w:rsidR="00B92D0F" w:rsidRPr="003C73E0" w:rsidRDefault="00B92D0F" w:rsidP="00B92D0F">
      <w:pPr>
        <w:jc w:val="both"/>
        <w:rPr>
          <w:rFonts w:ascii="Times New Roman" w:eastAsia="Times New Roman" w:hAnsi="Times New Roman" w:cs="Times New Roman"/>
          <w:noProof w:val="0"/>
          <w:sz w:val="24"/>
          <w:szCs w:val="24"/>
        </w:rPr>
      </w:pPr>
      <w:r w:rsidRPr="003C73E0">
        <w:rPr>
          <w:rFonts w:ascii="Times New Roman" w:eastAsia="Times New Roman" w:hAnsi="Times New Roman" w:cs="Times New Roman"/>
          <w:noProof w:val="0"/>
          <w:color w:val="000000"/>
          <w:sz w:val="24"/>
          <w:szCs w:val="24"/>
          <w:lang w:eastAsia="hr-HR"/>
        </w:rPr>
        <w:tab/>
      </w:r>
      <w:r w:rsidRPr="003C73E0">
        <w:rPr>
          <w:rFonts w:ascii="Times New Roman" w:eastAsia="Times New Roman" w:hAnsi="Times New Roman" w:cs="Times New Roman"/>
          <w:noProof w:val="0"/>
          <w:color w:val="000000"/>
          <w:sz w:val="24"/>
          <w:szCs w:val="24"/>
          <w:lang w:eastAsia="hr-HR"/>
        </w:rPr>
        <w:tab/>
      </w:r>
      <w:r w:rsidRPr="003C73E0">
        <w:rPr>
          <w:rFonts w:ascii="Times New Roman" w:eastAsia="Times New Roman" w:hAnsi="Times New Roman" w:cs="Times New Roman"/>
          <w:noProof w:val="0"/>
          <w:color w:val="000000"/>
          <w:sz w:val="24"/>
          <w:szCs w:val="24"/>
          <w:lang w:eastAsia="hr-HR"/>
        </w:rPr>
        <w:tab/>
      </w:r>
    </w:p>
    <w:p w14:paraId="67B11731" w14:textId="57311DEA" w:rsidR="00B92D0F" w:rsidRPr="003C73E0" w:rsidRDefault="00C9578C" w:rsidP="00B92D0F">
      <w:pPr>
        <w:rPr>
          <w:rFonts w:ascii="Times New Roman" w:eastAsia="Times New Roman" w:hAnsi="Times New Roman" w:cs="Times New Roman"/>
          <w:noProof w:val="0"/>
          <w:color w:val="000000"/>
          <w:sz w:val="24"/>
          <w:szCs w:val="24"/>
          <w:lang w:eastAsia="hr-HR"/>
        </w:rPr>
      </w:pPr>
      <w:r w:rsidRPr="003C73E0">
        <w:rPr>
          <w:rFonts w:ascii="Times New Roman" w:eastAsia="Times New Roman" w:hAnsi="Times New Roman" w:cs="Times New Roman"/>
          <w:noProof w:val="0"/>
          <w:color w:val="000000"/>
          <w:sz w:val="24"/>
          <w:szCs w:val="24"/>
          <w:lang w:eastAsia="hr-HR"/>
        </w:rPr>
        <w:t xml:space="preserve">KLASA: </w:t>
      </w:r>
      <w:r w:rsidR="00B92D0F" w:rsidRPr="003C73E0">
        <w:rPr>
          <w:rFonts w:ascii="Times New Roman" w:eastAsia="Times New Roman" w:hAnsi="Times New Roman" w:cs="Times New Roman"/>
          <w:noProof w:val="0"/>
          <w:color w:val="000000"/>
          <w:sz w:val="24"/>
          <w:szCs w:val="24"/>
          <w:lang w:eastAsia="hr-HR"/>
        </w:rPr>
        <w:t>944-01/23-01/28</w:t>
      </w:r>
      <w:r w:rsidR="008C5FE5" w:rsidRPr="003C73E0">
        <w:rPr>
          <w:rFonts w:ascii="Times New Roman" w:eastAsia="Times New Roman" w:hAnsi="Times New Roman" w:cs="Times New Roman"/>
          <w:noProof w:val="0"/>
          <w:color w:val="000000"/>
          <w:sz w:val="24"/>
          <w:szCs w:val="24"/>
          <w:lang w:eastAsia="hr-HR"/>
        </w:rPr>
        <w:t xml:space="preserve"> </w:t>
      </w:r>
    </w:p>
    <w:p w14:paraId="0FD39D47" w14:textId="3B225B5A" w:rsidR="00B92D0F" w:rsidRPr="003C73E0" w:rsidRDefault="00C9578C" w:rsidP="00B92D0F">
      <w:pPr>
        <w:rPr>
          <w:rFonts w:ascii="Times New Roman" w:eastAsia="Times New Roman" w:hAnsi="Times New Roman" w:cs="Times New Roman"/>
          <w:noProof w:val="0"/>
          <w:color w:val="000000"/>
          <w:sz w:val="24"/>
          <w:szCs w:val="24"/>
          <w:lang w:eastAsia="hr-HR"/>
        </w:rPr>
      </w:pPr>
      <w:r w:rsidRPr="003C73E0">
        <w:rPr>
          <w:rFonts w:ascii="Times New Roman" w:eastAsia="Times New Roman" w:hAnsi="Times New Roman" w:cs="Times New Roman"/>
          <w:noProof w:val="0"/>
          <w:color w:val="000000"/>
          <w:sz w:val="24"/>
          <w:szCs w:val="24"/>
          <w:lang w:eastAsia="hr-HR"/>
        </w:rPr>
        <w:t xml:space="preserve">URBROJ: </w:t>
      </w:r>
      <w:r w:rsidR="00B92D0F" w:rsidRPr="003C73E0">
        <w:rPr>
          <w:rFonts w:ascii="Times New Roman" w:eastAsia="Times New Roman" w:hAnsi="Times New Roman" w:cs="Times New Roman"/>
          <w:noProof w:val="0"/>
          <w:color w:val="000000"/>
          <w:sz w:val="24"/>
          <w:szCs w:val="24"/>
          <w:lang w:eastAsia="hr-HR"/>
        </w:rPr>
        <w:t>2176-3-06-01/01-25-10</w:t>
      </w:r>
    </w:p>
    <w:p w14:paraId="4445648A" w14:textId="45B7EA78" w:rsidR="00B92D0F" w:rsidRPr="003C73E0" w:rsidRDefault="00F239B7" w:rsidP="00B92D0F">
      <w:pPr>
        <w:rPr>
          <w:rFonts w:ascii="Times New Roman" w:eastAsia="Times New Roman" w:hAnsi="Times New Roman" w:cs="Times New Roman"/>
          <w:noProof w:val="0"/>
          <w:color w:val="000000"/>
          <w:sz w:val="24"/>
          <w:szCs w:val="24"/>
          <w:lang w:eastAsia="hr-HR"/>
        </w:rPr>
      </w:pPr>
      <w:r w:rsidRPr="003C73E0">
        <w:rPr>
          <w:rFonts w:ascii="Times New Roman" w:eastAsia="Times New Roman" w:hAnsi="Times New Roman" w:cs="Times New Roman"/>
          <w:noProof w:val="0"/>
          <w:sz w:val="24"/>
          <w:szCs w:val="24"/>
          <w:lang w:eastAsia="hr-HR"/>
        </w:rPr>
        <w:t>Kutina</w:t>
      </w:r>
      <w:r w:rsidR="00C9578C" w:rsidRPr="003C73E0">
        <w:rPr>
          <w:rFonts w:ascii="Times New Roman" w:eastAsia="Times New Roman" w:hAnsi="Times New Roman" w:cs="Times New Roman"/>
          <w:noProof w:val="0"/>
          <w:sz w:val="24"/>
          <w:szCs w:val="24"/>
          <w:lang w:eastAsia="hr-HR"/>
        </w:rPr>
        <w:t>,</w:t>
      </w:r>
      <w:r w:rsidR="00C9578C" w:rsidRPr="003C73E0">
        <w:rPr>
          <w:rFonts w:ascii="Times New Roman" w:eastAsia="Times New Roman" w:hAnsi="Times New Roman" w:cs="Times New Roman"/>
          <w:noProof w:val="0"/>
          <w:color w:val="FF0000"/>
          <w:sz w:val="24"/>
          <w:szCs w:val="24"/>
          <w:lang w:eastAsia="hr-HR"/>
        </w:rPr>
        <w:t xml:space="preserve"> </w:t>
      </w:r>
      <w:r w:rsidR="00D11619">
        <w:rPr>
          <w:rFonts w:ascii="Times New Roman" w:eastAsia="Times New Roman" w:hAnsi="Times New Roman" w:cs="Times New Roman"/>
          <w:noProof w:val="0"/>
          <w:color w:val="000000"/>
          <w:sz w:val="24"/>
          <w:szCs w:val="24"/>
          <w:lang w:eastAsia="hr-HR"/>
        </w:rPr>
        <w:t>19</w:t>
      </w:r>
      <w:bookmarkStart w:id="1" w:name="_GoBack"/>
      <w:bookmarkEnd w:id="1"/>
      <w:r w:rsidR="00B92D0F" w:rsidRPr="003C73E0">
        <w:rPr>
          <w:rFonts w:ascii="Times New Roman" w:eastAsia="Times New Roman" w:hAnsi="Times New Roman" w:cs="Times New Roman"/>
          <w:noProof w:val="0"/>
          <w:color w:val="000000"/>
          <w:sz w:val="24"/>
          <w:szCs w:val="24"/>
          <w:lang w:eastAsia="hr-HR"/>
        </w:rPr>
        <w:t>.02.2025.</w:t>
      </w:r>
    </w:p>
    <w:p w14:paraId="352EE15E" w14:textId="77777777" w:rsidR="00B92D0F" w:rsidRPr="003C73E0" w:rsidRDefault="00B92D0F" w:rsidP="00B92D0F">
      <w:pPr>
        <w:spacing w:after="160" w:line="259" w:lineRule="auto"/>
        <w:rPr>
          <w:rFonts w:ascii="Times New Roman" w:eastAsia="Times New Roman" w:hAnsi="Times New Roman" w:cs="Times New Roman"/>
          <w:noProof w:val="0"/>
          <w:sz w:val="24"/>
          <w:szCs w:val="24"/>
        </w:rPr>
      </w:pPr>
    </w:p>
    <w:p w14:paraId="1B73084C" w14:textId="2A178185" w:rsidR="003C73E0" w:rsidRPr="003C73E0" w:rsidRDefault="003C73E0" w:rsidP="003C73E0">
      <w:pPr>
        <w:jc w:val="both"/>
        <w:rPr>
          <w:rFonts w:ascii="Times New Roman" w:eastAsia="Times New Roman" w:hAnsi="Times New Roman" w:cs="Times New Roman"/>
          <w:noProof w:val="0"/>
          <w:snapToGrid w:val="0"/>
          <w:sz w:val="24"/>
          <w:szCs w:val="24"/>
          <w:lang w:val="pl-PL"/>
        </w:rPr>
      </w:pPr>
      <w:bookmarkStart w:id="2" w:name="_Hlk127269249"/>
      <w:r w:rsidRPr="003C73E0">
        <w:rPr>
          <w:rFonts w:ascii="Times New Roman" w:eastAsia="Times New Roman" w:hAnsi="Times New Roman" w:cs="Times New Roman"/>
          <w:noProof w:val="0"/>
          <w:sz w:val="24"/>
          <w:szCs w:val="24"/>
          <w:lang w:val="en-US" w:eastAsia="hr-HR"/>
        </w:rPr>
        <w:t xml:space="preserve">Na </w:t>
      </w:r>
      <w:proofErr w:type="spellStart"/>
      <w:r w:rsidRPr="003C73E0">
        <w:rPr>
          <w:rFonts w:ascii="Times New Roman" w:eastAsia="Times New Roman" w:hAnsi="Times New Roman" w:cs="Times New Roman"/>
          <w:noProof w:val="0"/>
          <w:sz w:val="24"/>
          <w:szCs w:val="24"/>
          <w:lang w:val="en-US" w:eastAsia="hr-HR"/>
        </w:rPr>
        <w:t>temelju</w:t>
      </w:r>
      <w:proofErr w:type="spellEnd"/>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čl</w:t>
      </w:r>
      <w:proofErr w:type="spellEnd"/>
      <w:r w:rsidRPr="003C73E0">
        <w:rPr>
          <w:rFonts w:ascii="Times New Roman" w:eastAsia="Times New Roman" w:hAnsi="Times New Roman" w:cs="Times New Roman"/>
          <w:noProof w:val="0"/>
          <w:sz w:val="24"/>
          <w:szCs w:val="24"/>
          <w:lang w:val="en-US" w:eastAsia="hr-HR"/>
        </w:rPr>
        <w:t xml:space="preserve">. </w:t>
      </w:r>
      <w:r>
        <w:rPr>
          <w:rFonts w:ascii="Times New Roman" w:eastAsia="Times New Roman" w:hAnsi="Times New Roman" w:cs="Times New Roman"/>
          <w:noProof w:val="0"/>
          <w:sz w:val="24"/>
          <w:szCs w:val="24"/>
          <w:lang w:val="en-US" w:eastAsia="hr-HR"/>
        </w:rPr>
        <w:t>50</w:t>
      </w:r>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Statuta</w:t>
      </w:r>
      <w:proofErr w:type="spellEnd"/>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Grada</w:t>
      </w:r>
      <w:proofErr w:type="spellEnd"/>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Kutine</w:t>
      </w:r>
      <w:proofErr w:type="spellEnd"/>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Službene</w:t>
      </w:r>
      <w:proofErr w:type="spellEnd"/>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novine</w:t>
      </w:r>
      <w:proofErr w:type="spellEnd"/>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Grada</w:t>
      </w:r>
      <w:proofErr w:type="spellEnd"/>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Kutine</w:t>
      </w:r>
      <w:proofErr w:type="spellEnd"/>
      <w:r w:rsidRPr="003C73E0">
        <w:rPr>
          <w:rFonts w:ascii="Times New Roman" w:eastAsia="Times New Roman" w:hAnsi="Times New Roman" w:cs="Times New Roman"/>
          <w:noProof w:val="0"/>
          <w:sz w:val="24"/>
          <w:szCs w:val="24"/>
          <w:lang w:val="en-US" w:eastAsia="hr-HR"/>
        </w:rPr>
        <w:t xml:space="preserve"> br. </w:t>
      </w:r>
      <w:r>
        <w:rPr>
          <w:rFonts w:ascii="Times New Roman" w:eastAsia="Times New Roman" w:hAnsi="Times New Roman" w:cs="Times New Roman"/>
          <w:noProof w:val="0"/>
          <w:sz w:val="24"/>
          <w:szCs w:val="24"/>
          <w:lang w:val="en-US" w:eastAsia="hr-HR"/>
        </w:rPr>
        <w:t>50/23</w:t>
      </w:r>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i</w:t>
      </w:r>
      <w:proofErr w:type="spellEnd"/>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Odluke</w:t>
      </w:r>
      <w:proofErr w:type="spellEnd"/>
      <w:r w:rsidRPr="003C73E0">
        <w:rPr>
          <w:rFonts w:ascii="Times New Roman" w:eastAsia="Times New Roman" w:hAnsi="Times New Roman" w:cs="Times New Roman"/>
          <w:noProof w:val="0"/>
          <w:sz w:val="24"/>
          <w:szCs w:val="24"/>
          <w:lang w:val="en-US" w:eastAsia="hr-HR"/>
        </w:rPr>
        <w:t xml:space="preserve"> o </w:t>
      </w:r>
      <w:proofErr w:type="spellStart"/>
      <w:r w:rsidRPr="003C73E0">
        <w:rPr>
          <w:rFonts w:ascii="Times New Roman" w:eastAsia="Times New Roman" w:hAnsi="Times New Roman" w:cs="Times New Roman"/>
          <w:noProof w:val="0"/>
          <w:sz w:val="24"/>
          <w:szCs w:val="24"/>
          <w:lang w:val="en-US" w:eastAsia="hr-HR"/>
        </w:rPr>
        <w:t>upravljanju</w:t>
      </w:r>
      <w:proofErr w:type="spellEnd"/>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imovinom</w:t>
      </w:r>
      <w:proofErr w:type="spellEnd"/>
      <w:r w:rsidRPr="003C73E0">
        <w:rPr>
          <w:rFonts w:ascii="Times New Roman" w:eastAsia="Times New Roman" w:hAnsi="Times New Roman" w:cs="Times New Roman"/>
          <w:noProof w:val="0"/>
          <w:sz w:val="24"/>
          <w:szCs w:val="24"/>
          <w:lang w:val="en-US" w:eastAsia="hr-HR"/>
        </w:rPr>
        <w:t xml:space="preserve"> u </w:t>
      </w:r>
      <w:proofErr w:type="spellStart"/>
      <w:r w:rsidRPr="003C73E0">
        <w:rPr>
          <w:rFonts w:ascii="Times New Roman" w:eastAsia="Times New Roman" w:hAnsi="Times New Roman" w:cs="Times New Roman"/>
          <w:noProof w:val="0"/>
          <w:sz w:val="24"/>
          <w:szCs w:val="24"/>
          <w:lang w:val="en-US" w:eastAsia="hr-HR"/>
        </w:rPr>
        <w:t>vlasništvu</w:t>
      </w:r>
      <w:proofErr w:type="spellEnd"/>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Grada</w:t>
      </w:r>
      <w:proofErr w:type="spellEnd"/>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Kutine</w:t>
      </w:r>
      <w:proofErr w:type="spellEnd"/>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Službene</w:t>
      </w:r>
      <w:proofErr w:type="spellEnd"/>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novine</w:t>
      </w:r>
      <w:proofErr w:type="spellEnd"/>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Grada</w:t>
      </w:r>
      <w:proofErr w:type="spellEnd"/>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Kutine</w:t>
      </w:r>
      <w:proofErr w:type="spellEnd"/>
      <w:r w:rsidRPr="003C73E0">
        <w:rPr>
          <w:rFonts w:ascii="Times New Roman" w:eastAsia="Times New Roman" w:hAnsi="Times New Roman" w:cs="Times New Roman"/>
          <w:noProof w:val="0"/>
          <w:sz w:val="24"/>
          <w:szCs w:val="24"/>
          <w:lang w:val="en-US" w:eastAsia="hr-HR"/>
        </w:rPr>
        <w:t xml:space="preserve"> br. </w:t>
      </w:r>
      <w:bookmarkStart w:id="3" w:name="_Hlk118810974"/>
      <w:r w:rsidRPr="003C73E0">
        <w:rPr>
          <w:rFonts w:ascii="Times New Roman" w:eastAsia="Times New Roman" w:hAnsi="Times New Roman" w:cs="Times New Roman"/>
          <w:noProof w:val="0"/>
          <w:sz w:val="24"/>
          <w:szCs w:val="24"/>
          <w:lang w:val="en-US" w:eastAsia="hr-HR"/>
        </w:rPr>
        <w:t xml:space="preserve">7/18, 8/19, 2/21 </w:t>
      </w:r>
      <w:proofErr w:type="spellStart"/>
      <w:r w:rsidRPr="003C73E0">
        <w:rPr>
          <w:rFonts w:ascii="Times New Roman" w:eastAsia="Times New Roman" w:hAnsi="Times New Roman" w:cs="Times New Roman"/>
          <w:noProof w:val="0"/>
          <w:sz w:val="24"/>
          <w:szCs w:val="24"/>
          <w:lang w:val="en-US" w:eastAsia="hr-HR"/>
        </w:rPr>
        <w:t>i</w:t>
      </w:r>
      <w:proofErr w:type="spellEnd"/>
      <w:r w:rsidRPr="003C73E0">
        <w:rPr>
          <w:rFonts w:ascii="Times New Roman" w:eastAsia="Times New Roman" w:hAnsi="Times New Roman" w:cs="Times New Roman"/>
          <w:noProof w:val="0"/>
          <w:sz w:val="24"/>
          <w:szCs w:val="24"/>
          <w:lang w:val="en-US" w:eastAsia="hr-HR"/>
        </w:rPr>
        <w:t xml:space="preserve"> 1/22</w:t>
      </w:r>
      <w:bookmarkEnd w:id="3"/>
      <w:r w:rsidRPr="003C73E0">
        <w:rPr>
          <w:rFonts w:ascii="Times New Roman" w:eastAsia="Times New Roman" w:hAnsi="Times New Roman" w:cs="Times New Roman"/>
          <w:noProof w:val="0"/>
          <w:sz w:val="24"/>
          <w:szCs w:val="24"/>
          <w:lang w:val="en-US" w:eastAsia="hr-HR"/>
        </w:rPr>
        <w:t>),</w:t>
      </w:r>
      <w:r w:rsidRPr="003C73E0">
        <w:rPr>
          <w:rFonts w:ascii="Times New Roman" w:eastAsia="Times New Roman" w:hAnsi="Times New Roman" w:cs="Times New Roman"/>
          <w:b/>
          <w:noProof w:val="0"/>
          <w:snapToGrid w:val="0"/>
          <w:sz w:val="24"/>
          <w:szCs w:val="24"/>
          <w:lang w:val="pl-PL"/>
        </w:rPr>
        <w:t xml:space="preserve"> Grad Kutina,</w:t>
      </w:r>
      <w:r w:rsidRPr="003C73E0">
        <w:rPr>
          <w:rFonts w:ascii="Times New Roman" w:eastAsia="Times New Roman" w:hAnsi="Times New Roman" w:cs="Times New Roman"/>
          <w:noProof w:val="0"/>
          <w:snapToGrid w:val="0"/>
          <w:sz w:val="24"/>
          <w:szCs w:val="24"/>
          <w:lang w:val="pl-PL"/>
        </w:rPr>
        <w:t xml:space="preserve"> dana </w:t>
      </w:r>
      <w:r>
        <w:rPr>
          <w:rFonts w:ascii="Times New Roman" w:eastAsia="Times New Roman" w:hAnsi="Times New Roman" w:cs="Times New Roman"/>
          <w:noProof w:val="0"/>
          <w:snapToGrid w:val="0"/>
          <w:sz w:val="24"/>
          <w:szCs w:val="24"/>
          <w:lang w:val="pl-PL"/>
        </w:rPr>
        <w:t>19.02.2025</w:t>
      </w:r>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godine</w:t>
      </w:r>
      <w:proofErr w:type="spellEnd"/>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objavljuje</w:t>
      </w:r>
      <w:proofErr w:type="spellEnd"/>
      <w:r w:rsidRPr="003C73E0">
        <w:rPr>
          <w:rFonts w:ascii="Times New Roman" w:eastAsia="Times New Roman" w:hAnsi="Times New Roman" w:cs="Times New Roman"/>
          <w:noProof w:val="0"/>
          <w:snapToGrid w:val="0"/>
          <w:sz w:val="24"/>
          <w:szCs w:val="24"/>
          <w:lang w:val="pl-PL"/>
        </w:rPr>
        <w:t xml:space="preserve"> </w:t>
      </w:r>
    </w:p>
    <w:p w14:paraId="271205AE" w14:textId="77777777" w:rsidR="003C73E0" w:rsidRPr="003C73E0" w:rsidRDefault="003C73E0" w:rsidP="003C73E0">
      <w:pPr>
        <w:jc w:val="both"/>
        <w:rPr>
          <w:rFonts w:ascii="Times New Roman" w:eastAsia="Times New Roman" w:hAnsi="Times New Roman" w:cs="Times New Roman"/>
          <w:noProof w:val="0"/>
          <w:snapToGrid w:val="0"/>
          <w:sz w:val="24"/>
          <w:szCs w:val="24"/>
          <w:lang w:val="pl-PL"/>
        </w:rPr>
      </w:pPr>
    </w:p>
    <w:p w14:paraId="7970B548" w14:textId="77777777" w:rsidR="003C73E0" w:rsidRPr="003C73E0" w:rsidRDefault="003C73E0" w:rsidP="003C73E0">
      <w:pPr>
        <w:widowControl w:val="0"/>
        <w:spacing w:line="240" w:lineRule="atLeast"/>
        <w:jc w:val="center"/>
        <w:rPr>
          <w:rFonts w:ascii="Times New Roman" w:eastAsia="Times New Roman" w:hAnsi="Times New Roman" w:cs="Times New Roman"/>
          <w:b/>
          <w:noProof w:val="0"/>
          <w:snapToGrid w:val="0"/>
          <w:sz w:val="24"/>
          <w:szCs w:val="24"/>
          <w:lang w:val="de-DE"/>
        </w:rPr>
      </w:pPr>
      <w:r w:rsidRPr="003C73E0">
        <w:rPr>
          <w:rFonts w:ascii="Times New Roman" w:eastAsia="Times New Roman" w:hAnsi="Times New Roman" w:cs="Times New Roman"/>
          <w:b/>
          <w:noProof w:val="0"/>
          <w:snapToGrid w:val="0"/>
          <w:sz w:val="24"/>
          <w:szCs w:val="24"/>
          <w:lang w:val="de-DE"/>
        </w:rPr>
        <w:t>N A D M E T A NJ E</w:t>
      </w:r>
    </w:p>
    <w:p w14:paraId="73E77986" w14:textId="2AFAE188" w:rsidR="003C73E0" w:rsidRPr="003C73E0" w:rsidRDefault="003C73E0" w:rsidP="003C73E0">
      <w:pPr>
        <w:widowControl w:val="0"/>
        <w:spacing w:line="240" w:lineRule="atLeast"/>
        <w:ind w:left="720" w:firstLine="720"/>
        <w:jc w:val="center"/>
        <w:rPr>
          <w:rFonts w:ascii="Times New Roman" w:eastAsia="Times New Roman" w:hAnsi="Times New Roman" w:cs="Times New Roman"/>
          <w:b/>
          <w:noProof w:val="0"/>
          <w:snapToGrid w:val="0"/>
          <w:sz w:val="24"/>
          <w:szCs w:val="24"/>
          <w:lang w:val="de-DE"/>
        </w:rPr>
      </w:pPr>
      <w:proofErr w:type="spellStart"/>
      <w:r w:rsidRPr="003C73E0">
        <w:rPr>
          <w:rFonts w:ascii="Times New Roman" w:eastAsia="Times New Roman" w:hAnsi="Times New Roman" w:cs="Times New Roman"/>
          <w:b/>
          <w:noProof w:val="0"/>
          <w:snapToGrid w:val="0"/>
          <w:sz w:val="24"/>
          <w:szCs w:val="24"/>
          <w:lang w:val="de-DE"/>
        </w:rPr>
        <w:t>za</w:t>
      </w:r>
      <w:proofErr w:type="spellEnd"/>
      <w:r w:rsidRPr="003C73E0">
        <w:rPr>
          <w:rFonts w:ascii="Times New Roman" w:eastAsia="Times New Roman" w:hAnsi="Times New Roman" w:cs="Times New Roman"/>
          <w:b/>
          <w:noProof w:val="0"/>
          <w:snapToGrid w:val="0"/>
          <w:sz w:val="24"/>
          <w:szCs w:val="24"/>
          <w:lang w:val="de-DE"/>
        </w:rPr>
        <w:t xml:space="preserve"> </w:t>
      </w:r>
      <w:proofErr w:type="spellStart"/>
      <w:r w:rsidRPr="003C73E0">
        <w:rPr>
          <w:rFonts w:ascii="Times New Roman" w:eastAsia="Times New Roman" w:hAnsi="Times New Roman" w:cs="Times New Roman"/>
          <w:b/>
          <w:noProof w:val="0"/>
          <w:snapToGrid w:val="0"/>
          <w:sz w:val="24"/>
          <w:szCs w:val="24"/>
          <w:lang w:val="de-DE"/>
        </w:rPr>
        <w:t>zakup</w:t>
      </w:r>
      <w:proofErr w:type="spellEnd"/>
      <w:r w:rsidRPr="003C73E0">
        <w:rPr>
          <w:rFonts w:ascii="Times New Roman" w:eastAsia="Times New Roman" w:hAnsi="Times New Roman" w:cs="Times New Roman"/>
          <w:b/>
          <w:noProof w:val="0"/>
          <w:snapToGrid w:val="0"/>
          <w:sz w:val="24"/>
          <w:szCs w:val="24"/>
          <w:lang w:val="de-DE"/>
        </w:rPr>
        <w:t xml:space="preserve"> </w:t>
      </w:r>
      <w:proofErr w:type="spellStart"/>
      <w:r w:rsidRPr="003C73E0">
        <w:rPr>
          <w:rFonts w:ascii="Times New Roman" w:eastAsia="Times New Roman" w:hAnsi="Times New Roman" w:cs="Times New Roman"/>
          <w:b/>
          <w:noProof w:val="0"/>
          <w:snapToGrid w:val="0"/>
          <w:sz w:val="24"/>
          <w:szCs w:val="24"/>
          <w:lang w:val="de-DE"/>
        </w:rPr>
        <w:t>neizgrađenog</w:t>
      </w:r>
      <w:proofErr w:type="spellEnd"/>
      <w:r w:rsidRPr="003C73E0">
        <w:rPr>
          <w:rFonts w:ascii="Times New Roman" w:eastAsia="Times New Roman" w:hAnsi="Times New Roman" w:cs="Times New Roman"/>
          <w:b/>
          <w:noProof w:val="0"/>
          <w:snapToGrid w:val="0"/>
          <w:sz w:val="24"/>
          <w:szCs w:val="24"/>
          <w:lang w:val="de-DE"/>
        </w:rPr>
        <w:t xml:space="preserve"> </w:t>
      </w:r>
      <w:proofErr w:type="spellStart"/>
      <w:r w:rsidRPr="003C73E0">
        <w:rPr>
          <w:rFonts w:ascii="Times New Roman" w:eastAsia="Times New Roman" w:hAnsi="Times New Roman" w:cs="Times New Roman"/>
          <w:b/>
          <w:noProof w:val="0"/>
          <w:snapToGrid w:val="0"/>
          <w:sz w:val="24"/>
          <w:szCs w:val="24"/>
          <w:lang w:val="de-DE"/>
        </w:rPr>
        <w:t>građevinskog</w:t>
      </w:r>
      <w:proofErr w:type="spellEnd"/>
      <w:r w:rsidRPr="003C73E0">
        <w:rPr>
          <w:rFonts w:ascii="Times New Roman" w:eastAsia="Times New Roman" w:hAnsi="Times New Roman" w:cs="Times New Roman"/>
          <w:b/>
          <w:noProof w:val="0"/>
          <w:snapToGrid w:val="0"/>
          <w:sz w:val="24"/>
          <w:szCs w:val="24"/>
          <w:lang w:val="de-DE"/>
        </w:rPr>
        <w:t xml:space="preserve"> </w:t>
      </w:r>
      <w:proofErr w:type="spellStart"/>
      <w:r w:rsidRPr="003C73E0">
        <w:rPr>
          <w:rFonts w:ascii="Times New Roman" w:eastAsia="Times New Roman" w:hAnsi="Times New Roman" w:cs="Times New Roman"/>
          <w:b/>
          <w:noProof w:val="0"/>
          <w:snapToGrid w:val="0"/>
          <w:sz w:val="24"/>
          <w:szCs w:val="24"/>
          <w:lang w:val="de-DE"/>
        </w:rPr>
        <w:t>zemljišta</w:t>
      </w:r>
      <w:proofErr w:type="spellEnd"/>
      <w:r w:rsidRPr="003C73E0">
        <w:rPr>
          <w:rFonts w:ascii="Times New Roman" w:eastAsia="Times New Roman" w:hAnsi="Times New Roman" w:cs="Times New Roman"/>
          <w:b/>
          <w:noProof w:val="0"/>
          <w:snapToGrid w:val="0"/>
          <w:sz w:val="24"/>
          <w:szCs w:val="24"/>
          <w:lang w:val="de-DE"/>
        </w:rPr>
        <w:t xml:space="preserve"> u </w:t>
      </w:r>
      <w:proofErr w:type="spellStart"/>
      <w:r w:rsidRPr="003C73E0">
        <w:rPr>
          <w:rFonts w:ascii="Times New Roman" w:eastAsia="Times New Roman" w:hAnsi="Times New Roman" w:cs="Times New Roman"/>
          <w:b/>
          <w:noProof w:val="0"/>
          <w:snapToGrid w:val="0"/>
          <w:sz w:val="24"/>
          <w:szCs w:val="24"/>
          <w:lang w:val="de-DE"/>
        </w:rPr>
        <w:t>svrhu</w:t>
      </w:r>
      <w:proofErr w:type="spellEnd"/>
      <w:r w:rsidRPr="003C73E0">
        <w:rPr>
          <w:rFonts w:ascii="Times New Roman" w:eastAsia="Times New Roman" w:hAnsi="Times New Roman" w:cs="Times New Roman"/>
          <w:b/>
          <w:noProof w:val="0"/>
          <w:snapToGrid w:val="0"/>
          <w:sz w:val="24"/>
          <w:szCs w:val="24"/>
          <w:lang w:val="de-DE"/>
        </w:rPr>
        <w:t xml:space="preserve"> </w:t>
      </w:r>
      <w:proofErr w:type="spellStart"/>
      <w:r w:rsidRPr="003C73E0">
        <w:rPr>
          <w:rFonts w:ascii="Times New Roman" w:eastAsia="Times New Roman" w:hAnsi="Times New Roman" w:cs="Times New Roman"/>
          <w:b/>
          <w:noProof w:val="0"/>
          <w:snapToGrid w:val="0"/>
          <w:sz w:val="24"/>
          <w:szCs w:val="24"/>
          <w:lang w:val="de-DE"/>
        </w:rPr>
        <w:t>obavljanja</w:t>
      </w:r>
      <w:proofErr w:type="spellEnd"/>
      <w:r w:rsidRPr="003C73E0">
        <w:rPr>
          <w:rFonts w:ascii="Times New Roman" w:eastAsia="Times New Roman" w:hAnsi="Times New Roman" w:cs="Times New Roman"/>
          <w:b/>
          <w:noProof w:val="0"/>
          <w:snapToGrid w:val="0"/>
          <w:sz w:val="24"/>
          <w:szCs w:val="24"/>
          <w:lang w:val="de-DE"/>
        </w:rPr>
        <w:t xml:space="preserve"> </w:t>
      </w:r>
      <w:proofErr w:type="spellStart"/>
      <w:r>
        <w:rPr>
          <w:rFonts w:ascii="Times New Roman" w:eastAsia="Times New Roman" w:hAnsi="Times New Roman" w:cs="Times New Roman"/>
          <w:b/>
          <w:noProof w:val="0"/>
          <w:snapToGrid w:val="0"/>
          <w:sz w:val="24"/>
          <w:szCs w:val="24"/>
          <w:lang w:val="de-DE"/>
        </w:rPr>
        <w:t>gospodarske</w:t>
      </w:r>
      <w:proofErr w:type="spellEnd"/>
      <w:r w:rsidRPr="003C73E0">
        <w:rPr>
          <w:rFonts w:ascii="Times New Roman" w:eastAsia="Times New Roman" w:hAnsi="Times New Roman" w:cs="Times New Roman"/>
          <w:b/>
          <w:noProof w:val="0"/>
          <w:snapToGrid w:val="0"/>
          <w:sz w:val="24"/>
          <w:szCs w:val="24"/>
          <w:lang w:val="de-DE"/>
        </w:rPr>
        <w:t xml:space="preserve"> </w:t>
      </w:r>
      <w:proofErr w:type="spellStart"/>
      <w:r w:rsidRPr="003C73E0">
        <w:rPr>
          <w:rFonts w:ascii="Times New Roman" w:eastAsia="Times New Roman" w:hAnsi="Times New Roman" w:cs="Times New Roman"/>
          <w:b/>
          <w:noProof w:val="0"/>
          <w:snapToGrid w:val="0"/>
          <w:sz w:val="24"/>
          <w:szCs w:val="24"/>
          <w:lang w:val="de-DE"/>
        </w:rPr>
        <w:t>djelatnosti</w:t>
      </w:r>
      <w:proofErr w:type="spellEnd"/>
    </w:p>
    <w:p w14:paraId="122DF8F4" w14:textId="77777777" w:rsidR="003C73E0" w:rsidRPr="003C73E0" w:rsidRDefault="003C73E0" w:rsidP="003C73E0">
      <w:pPr>
        <w:widowControl w:val="0"/>
        <w:spacing w:line="240" w:lineRule="atLeast"/>
        <w:ind w:left="2160" w:firstLine="720"/>
        <w:rPr>
          <w:rFonts w:ascii="Times New Roman" w:eastAsia="Times New Roman" w:hAnsi="Times New Roman" w:cs="Times New Roman"/>
          <w:noProof w:val="0"/>
          <w:snapToGrid w:val="0"/>
          <w:sz w:val="24"/>
          <w:szCs w:val="24"/>
          <w:lang w:val="de-DE"/>
        </w:rPr>
      </w:pPr>
      <w:proofErr w:type="spellStart"/>
      <w:r w:rsidRPr="003C73E0">
        <w:rPr>
          <w:rFonts w:ascii="Times New Roman" w:eastAsia="Times New Roman" w:hAnsi="Times New Roman" w:cs="Times New Roman"/>
          <w:noProof w:val="0"/>
          <w:snapToGrid w:val="0"/>
          <w:sz w:val="24"/>
          <w:szCs w:val="24"/>
          <w:lang w:val="de-DE"/>
        </w:rPr>
        <w:t>prikupljanjem</w:t>
      </w:r>
      <w:proofErr w:type="spellEnd"/>
      <w:r w:rsidRPr="003C73E0">
        <w:rPr>
          <w:rFonts w:ascii="Times New Roman" w:eastAsia="Times New Roman" w:hAnsi="Times New Roman" w:cs="Times New Roman"/>
          <w:noProof w:val="0"/>
          <w:snapToGrid w:val="0"/>
          <w:sz w:val="24"/>
          <w:szCs w:val="24"/>
          <w:lang w:val="de-DE"/>
        </w:rPr>
        <w:t xml:space="preserve"> </w:t>
      </w:r>
      <w:proofErr w:type="spellStart"/>
      <w:r w:rsidRPr="003C73E0">
        <w:rPr>
          <w:rFonts w:ascii="Times New Roman" w:eastAsia="Times New Roman" w:hAnsi="Times New Roman" w:cs="Times New Roman"/>
          <w:noProof w:val="0"/>
          <w:snapToGrid w:val="0"/>
          <w:sz w:val="24"/>
          <w:szCs w:val="24"/>
          <w:lang w:val="de-DE"/>
        </w:rPr>
        <w:t>pismenih</w:t>
      </w:r>
      <w:proofErr w:type="spellEnd"/>
      <w:r w:rsidRPr="003C73E0">
        <w:rPr>
          <w:rFonts w:ascii="Times New Roman" w:eastAsia="Times New Roman" w:hAnsi="Times New Roman" w:cs="Times New Roman"/>
          <w:noProof w:val="0"/>
          <w:snapToGrid w:val="0"/>
          <w:sz w:val="24"/>
          <w:szCs w:val="24"/>
          <w:lang w:val="de-DE"/>
        </w:rPr>
        <w:t xml:space="preserve"> </w:t>
      </w:r>
      <w:proofErr w:type="spellStart"/>
      <w:r w:rsidRPr="003C73E0">
        <w:rPr>
          <w:rFonts w:ascii="Times New Roman" w:eastAsia="Times New Roman" w:hAnsi="Times New Roman" w:cs="Times New Roman"/>
          <w:noProof w:val="0"/>
          <w:snapToGrid w:val="0"/>
          <w:sz w:val="24"/>
          <w:szCs w:val="24"/>
          <w:lang w:val="de-DE"/>
        </w:rPr>
        <w:t>ponuda</w:t>
      </w:r>
      <w:proofErr w:type="spellEnd"/>
    </w:p>
    <w:p w14:paraId="08B45214" w14:textId="77777777" w:rsidR="003C73E0" w:rsidRPr="003C73E0" w:rsidRDefault="003C73E0" w:rsidP="003C73E0">
      <w:pPr>
        <w:widowControl w:val="0"/>
        <w:spacing w:line="240" w:lineRule="atLeast"/>
        <w:jc w:val="center"/>
        <w:rPr>
          <w:rFonts w:ascii="Times New Roman" w:eastAsia="Times New Roman" w:hAnsi="Times New Roman" w:cs="Times New Roman"/>
          <w:noProof w:val="0"/>
          <w:sz w:val="24"/>
          <w:szCs w:val="24"/>
          <w:lang w:val="de-DE"/>
        </w:rPr>
      </w:pPr>
    </w:p>
    <w:p w14:paraId="08BD8DE7" w14:textId="77777777" w:rsidR="003C73E0" w:rsidRPr="003C73E0" w:rsidRDefault="003C73E0" w:rsidP="003C73E0">
      <w:pPr>
        <w:widowControl w:val="0"/>
        <w:spacing w:line="240" w:lineRule="atLeast"/>
        <w:jc w:val="both"/>
        <w:rPr>
          <w:rFonts w:ascii="Times New Roman" w:eastAsia="Times New Roman" w:hAnsi="Times New Roman" w:cs="Times New Roman"/>
          <w:noProof w:val="0"/>
          <w:sz w:val="24"/>
          <w:szCs w:val="24"/>
          <w:lang w:val="de-DE"/>
        </w:rPr>
      </w:pPr>
    </w:p>
    <w:p w14:paraId="6AF99914" w14:textId="77777777" w:rsidR="003C73E0" w:rsidRPr="003C73E0" w:rsidRDefault="003C73E0" w:rsidP="003C73E0">
      <w:pPr>
        <w:widowControl w:val="0"/>
        <w:spacing w:line="240" w:lineRule="atLeast"/>
        <w:jc w:val="both"/>
        <w:rPr>
          <w:rFonts w:ascii="Times New Roman" w:eastAsia="Times New Roman" w:hAnsi="Times New Roman" w:cs="Times New Roman"/>
          <w:noProof w:val="0"/>
          <w:sz w:val="24"/>
          <w:szCs w:val="24"/>
          <w:lang w:val="en-US"/>
        </w:rPr>
      </w:pPr>
      <w:proofErr w:type="spellStart"/>
      <w:r w:rsidRPr="003C73E0">
        <w:rPr>
          <w:rFonts w:ascii="Times New Roman" w:eastAsia="Times New Roman" w:hAnsi="Times New Roman" w:cs="Times New Roman"/>
          <w:noProof w:val="0"/>
          <w:sz w:val="24"/>
          <w:szCs w:val="24"/>
          <w:lang w:val="de-DE"/>
        </w:rPr>
        <w:t>Predmet</w:t>
      </w:r>
      <w:proofErr w:type="spellEnd"/>
      <w:r w:rsidRPr="003C73E0">
        <w:rPr>
          <w:rFonts w:ascii="Times New Roman" w:eastAsia="Times New Roman" w:hAnsi="Times New Roman" w:cs="Times New Roman"/>
          <w:noProof w:val="0"/>
          <w:sz w:val="24"/>
          <w:szCs w:val="24"/>
          <w:lang w:val="de-DE"/>
        </w:rPr>
        <w:t xml:space="preserve"> </w:t>
      </w:r>
      <w:proofErr w:type="spellStart"/>
      <w:r w:rsidRPr="003C73E0">
        <w:rPr>
          <w:rFonts w:ascii="Times New Roman" w:eastAsia="Times New Roman" w:hAnsi="Times New Roman" w:cs="Times New Roman"/>
          <w:noProof w:val="0"/>
          <w:sz w:val="24"/>
          <w:szCs w:val="24"/>
          <w:lang w:val="de-DE"/>
        </w:rPr>
        <w:t>nadmetanja</w:t>
      </w:r>
      <w:proofErr w:type="spellEnd"/>
      <w:r w:rsidRPr="003C73E0">
        <w:rPr>
          <w:rFonts w:ascii="Times New Roman" w:eastAsia="Times New Roman" w:hAnsi="Times New Roman" w:cs="Times New Roman"/>
          <w:noProof w:val="0"/>
          <w:sz w:val="24"/>
          <w:szCs w:val="24"/>
          <w:lang w:val="de-DE"/>
        </w:rPr>
        <w:t xml:space="preserve"> je </w:t>
      </w:r>
      <w:proofErr w:type="spellStart"/>
      <w:r w:rsidRPr="003C73E0">
        <w:rPr>
          <w:rFonts w:ascii="Times New Roman" w:eastAsia="Times New Roman" w:hAnsi="Times New Roman" w:cs="Times New Roman"/>
          <w:noProof w:val="0"/>
          <w:sz w:val="24"/>
          <w:szCs w:val="24"/>
          <w:lang w:val="de-DE"/>
        </w:rPr>
        <w:t>davanje</w:t>
      </w:r>
      <w:proofErr w:type="spellEnd"/>
      <w:r w:rsidRPr="003C73E0">
        <w:rPr>
          <w:rFonts w:ascii="Times New Roman" w:eastAsia="Times New Roman" w:hAnsi="Times New Roman" w:cs="Times New Roman"/>
          <w:noProof w:val="0"/>
          <w:sz w:val="24"/>
          <w:szCs w:val="24"/>
          <w:lang w:val="de-DE"/>
        </w:rPr>
        <w:t xml:space="preserve"> u </w:t>
      </w:r>
      <w:proofErr w:type="spellStart"/>
      <w:r w:rsidRPr="003C73E0">
        <w:rPr>
          <w:rFonts w:ascii="Times New Roman" w:eastAsia="Times New Roman" w:hAnsi="Times New Roman" w:cs="Times New Roman"/>
          <w:noProof w:val="0"/>
          <w:sz w:val="24"/>
          <w:szCs w:val="24"/>
          <w:lang w:val="de-DE"/>
        </w:rPr>
        <w:t>zakup</w:t>
      </w:r>
      <w:proofErr w:type="spellEnd"/>
      <w:r w:rsidRPr="003C73E0">
        <w:rPr>
          <w:rFonts w:ascii="Times New Roman" w:eastAsia="Times New Roman" w:hAnsi="Times New Roman" w:cs="Times New Roman"/>
          <w:noProof w:val="0"/>
          <w:sz w:val="24"/>
          <w:szCs w:val="24"/>
          <w:lang w:val="de-DE"/>
        </w:rPr>
        <w:t xml:space="preserve"> </w:t>
      </w:r>
      <w:proofErr w:type="spellStart"/>
      <w:r w:rsidRPr="003C73E0">
        <w:rPr>
          <w:rFonts w:ascii="Times New Roman" w:eastAsia="Times New Roman" w:hAnsi="Times New Roman" w:cs="Times New Roman"/>
          <w:noProof w:val="0"/>
          <w:sz w:val="24"/>
          <w:szCs w:val="24"/>
          <w:lang w:val="de-DE"/>
        </w:rPr>
        <w:t>neizgrađenog</w:t>
      </w:r>
      <w:proofErr w:type="spellEnd"/>
      <w:r w:rsidRPr="003C73E0">
        <w:rPr>
          <w:rFonts w:ascii="Times New Roman" w:eastAsia="Times New Roman" w:hAnsi="Times New Roman" w:cs="Times New Roman"/>
          <w:noProof w:val="0"/>
          <w:sz w:val="24"/>
          <w:szCs w:val="24"/>
          <w:lang w:val="de-DE"/>
        </w:rPr>
        <w:t xml:space="preserve"> </w:t>
      </w:r>
      <w:proofErr w:type="spellStart"/>
      <w:r w:rsidRPr="003C73E0">
        <w:rPr>
          <w:rFonts w:ascii="Times New Roman" w:eastAsia="Times New Roman" w:hAnsi="Times New Roman" w:cs="Times New Roman"/>
          <w:noProof w:val="0"/>
          <w:sz w:val="24"/>
          <w:szCs w:val="24"/>
          <w:lang w:val="de-DE"/>
        </w:rPr>
        <w:t>građevinskog</w:t>
      </w:r>
      <w:proofErr w:type="spellEnd"/>
      <w:r w:rsidRPr="003C73E0">
        <w:rPr>
          <w:rFonts w:ascii="Times New Roman" w:eastAsia="Times New Roman" w:hAnsi="Times New Roman" w:cs="Times New Roman"/>
          <w:noProof w:val="0"/>
          <w:sz w:val="24"/>
          <w:szCs w:val="24"/>
          <w:lang w:val="de-DE"/>
        </w:rPr>
        <w:t xml:space="preserve"> </w:t>
      </w:r>
      <w:proofErr w:type="spellStart"/>
      <w:r w:rsidRPr="003C73E0">
        <w:rPr>
          <w:rFonts w:ascii="Times New Roman" w:eastAsia="Times New Roman" w:hAnsi="Times New Roman" w:cs="Times New Roman"/>
          <w:noProof w:val="0"/>
          <w:sz w:val="24"/>
          <w:szCs w:val="24"/>
          <w:lang w:val="de-DE"/>
        </w:rPr>
        <w:t>zemljišta</w:t>
      </w:r>
      <w:proofErr w:type="spellEnd"/>
      <w:r w:rsidRPr="003C73E0">
        <w:rPr>
          <w:rFonts w:ascii="Times New Roman" w:eastAsia="Times New Roman" w:hAnsi="Times New Roman" w:cs="Times New Roman"/>
          <w:noProof w:val="0"/>
          <w:sz w:val="24"/>
          <w:szCs w:val="24"/>
          <w:lang w:val="de-DE"/>
        </w:rPr>
        <w:t xml:space="preserve"> i </w:t>
      </w:r>
      <w:proofErr w:type="spellStart"/>
      <w:r w:rsidRPr="003C73E0">
        <w:rPr>
          <w:rFonts w:ascii="Times New Roman" w:eastAsia="Times New Roman" w:hAnsi="Times New Roman" w:cs="Times New Roman"/>
          <w:noProof w:val="0"/>
          <w:sz w:val="24"/>
          <w:szCs w:val="24"/>
          <w:lang w:val="de-DE"/>
        </w:rPr>
        <w:t>to</w:t>
      </w:r>
      <w:proofErr w:type="spellEnd"/>
      <w:r w:rsidRPr="003C73E0">
        <w:rPr>
          <w:rFonts w:ascii="Times New Roman" w:eastAsia="Times New Roman" w:hAnsi="Times New Roman" w:cs="Times New Roman"/>
          <w:noProof w:val="0"/>
          <w:sz w:val="24"/>
          <w:szCs w:val="24"/>
          <w:lang w:val="de-DE"/>
        </w:rPr>
        <w:t xml:space="preserve"> </w:t>
      </w:r>
      <w:proofErr w:type="spellStart"/>
      <w:r w:rsidRPr="003C73E0">
        <w:rPr>
          <w:rFonts w:ascii="Times New Roman" w:eastAsia="Times New Roman" w:hAnsi="Times New Roman" w:cs="Times New Roman"/>
          <w:noProof w:val="0"/>
          <w:sz w:val="24"/>
          <w:szCs w:val="24"/>
          <w:lang w:val="de-DE"/>
        </w:rPr>
        <w:t>sljedeće</w:t>
      </w:r>
      <w:proofErr w:type="spellEnd"/>
      <w:r w:rsidRPr="003C73E0">
        <w:rPr>
          <w:rFonts w:ascii="Times New Roman" w:eastAsia="Times New Roman" w:hAnsi="Times New Roman" w:cs="Times New Roman"/>
          <w:noProof w:val="0"/>
          <w:sz w:val="24"/>
          <w:szCs w:val="24"/>
          <w:lang w:val="de-DE"/>
        </w:rPr>
        <w:t xml:space="preserve"> </w:t>
      </w:r>
      <w:proofErr w:type="spellStart"/>
      <w:r w:rsidRPr="003C73E0">
        <w:rPr>
          <w:rFonts w:ascii="Times New Roman" w:eastAsia="Times New Roman" w:hAnsi="Times New Roman" w:cs="Times New Roman"/>
          <w:noProof w:val="0"/>
          <w:sz w:val="24"/>
          <w:szCs w:val="24"/>
          <w:lang w:val="de-DE"/>
        </w:rPr>
        <w:t>čestice</w:t>
      </w:r>
      <w:proofErr w:type="spellEnd"/>
      <w:r w:rsidRPr="003C73E0">
        <w:rPr>
          <w:rFonts w:ascii="Times New Roman" w:eastAsia="Times New Roman" w:hAnsi="Times New Roman" w:cs="Times New Roman"/>
          <w:noProof w:val="0"/>
          <w:sz w:val="24"/>
          <w:szCs w:val="24"/>
          <w:lang w:val="de-DE"/>
        </w:rPr>
        <w:t xml:space="preserve"> </w:t>
      </w:r>
      <w:proofErr w:type="spellStart"/>
      <w:r w:rsidRPr="003C73E0">
        <w:rPr>
          <w:rFonts w:ascii="Times New Roman" w:eastAsia="Times New Roman" w:hAnsi="Times New Roman" w:cs="Times New Roman"/>
          <w:noProof w:val="0"/>
          <w:sz w:val="24"/>
          <w:szCs w:val="24"/>
          <w:lang w:val="en-US"/>
        </w:rPr>
        <w:t>na</w:t>
      </w:r>
      <w:proofErr w:type="spellEnd"/>
      <w:r w:rsidRPr="003C73E0">
        <w:rPr>
          <w:rFonts w:ascii="Times New Roman" w:eastAsia="Times New Roman" w:hAnsi="Times New Roman" w:cs="Times New Roman"/>
          <w:noProof w:val="0"/>
          <w:sz w:val="24"/>
          <w:szCs w:val="24"/>
          <w:lang w:val="en-US"/>
        </w:rPr>
        <w:t xml:space="preserve"> </w:t>
      </w:r>
      <w:proofErr w:type="spellStart"/>
      <w:r w:rsidRPr="003C73E0">
        <w:rPr>
          <w:rFonts w:ascii="Times New Roman" w:eastAsia="Times New Roman" w:hAnsi="Times New Roman" w:cs="Times New Roman"/>
          <w:noProof w:val="0"/>
          <w:sz w:val="24"/>
          <w:szCs w:val="24"/>
          <w:lang w:val="en-US"/>
        </w:rPr>
        <w:t>području</w:t>
      </w:r>
      <w:proofErr w:type="spellEnd"/>
      <w:r w:rsidRPr="003C73E0">
        <w:rPr>
          <w:rFonts w:ascii="Times New Roman" w:eastAsia="Times New Roman" w:hAnsi="Times New Roman" w:cs="Times New Roman"/>
          <w:noProof w:val="0"/>
          <w:sz w:val="24"/>
          <w:szCs w:val="24"/>
          <w:lang w:val="en-US"/>
        </w:rPr>
        <w:t xml:space="preserve"> </w:t>
      </w:r>
      <w:proofErr w:type="spellStart"/>
      <w:r w:rsidRPr="003C73E0">
        <w:rPr>
          <w:rFonts w:ascii="Times New Roman" w:eastAsia="Times New Roman" w:hAnsi="Times New Roman" w:cs="Times New Roman"/>
          <w:noProof w:val="0"/>
          <w:sz w:val="24"/>
          <w:szCs w:val="24"/>
          <w:lang w:val="en-US"/>
        </w:rPr>
        <w:t>grada</w:t>
      </w:r>
      <w:proofErr w:type="spellEnd"/>
      <w:r w:rsidRPr="003C73E0">
        <w:rPr>
          <w:rFonts w:ascii="Times New Roman" w:eastAsia="Times New Roman" w:hAnsi="Times New Roman" w:cs="Times New Roman"/>
          <w:noProof w:val="0"/>
          <w:sz w:val="24"/>
          <w:szCs w:val="24"/>
          <w:lang w:val="en-US"/>
        </w:rPr>
        <w:t xml:space="preserve"> </w:t>
      </w:r>
      <w:proofErr w:type="spellStart"/>
      <w:r w:rsidRPr="003C73E0">
        <w:rPr>
          <w:rFonts w:ascii="Times New Roman" w:eastAsia="Times New Roman" w:hAnsi="Times New Roman" w:cs="Times New Roman"/>
          <w:noProof w:val="0"/>
          <w:sz w:val="24"/>
          <w:szCs w:val="24"/>
          <w:lang w:val="en-US"/>
        </w:rPr>
        <w:t>Kutine</w:t>
      </w:r>
      <w:proofErr w:type="spellEnd"/>
      <w:r w:rsidRPr="003C73E0">
        <w:rPr>
          <w:rFonts w:ascii="Times New Roman" w:eastAsia="Times New Roman" w:hAnsi="Times New Roman" w:cs="Times New Roman"/>
          <w:noProof w:val="0"/>
          <w:sz w:val="24"/>
          <w:szCs w:val="24"/>
          <w:lang w:val="en-US"/>
        </w:rPr>
        <w:t>:</w:t>
      </w:r>
    </w:p>
    <w:p w14:paraId="04727D05" w14:textId="77777777" w:rsidR="003C73E0" w:rsidRPr="003C73E0" w:rsidRDefault="003C73E0" w:rsidP="003C73E0">
      <w:pPr>
        <w:widowControl w:val="0"/>
        <w:spacing w:line="240" w:lineRule="atLeast"/>
        <w:ind w:firstLine="720"/>
        <w:jc w:val="both"/>
        <w:rPr>
          <w:rFonts w:ascii="Times New Roman" w:eastAsia="Times New Roman" w:hAnsi="Times New Roman" w:cs="Times New Roman"/>
          <w:noProof w:val="0"/>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878"/>
        <w:gridCol w:w="1760"/>
        <w:gridCol w:w="1851"/>
        <w:gridCol w:w="1951"/>
      </w:tblGrid>
      <w:tr w:rsidR="003C73E0" w:rsidRPr="003C73E0" w14:paraId="59A1C705" w14:textId="77777777" w:rsidTr="002563E3">
        <w:trPr>
          <w:trHeight w:val="765"/>
        </w:trPr>
        <w:tc>
          <w:tcPr>
            <w:tcW w:w="1378" w:type="dxa"/>
            <w:vAlign w:val="center"/>
          </w:tcPr>
          <w:p w14:paraId="3732D9E5" w14:textId="77777777" w:rsidR="003C73E0" w:rsidRPr="003C73E0" w:rsidRDefault="003C73E0" w:rsidP="002563E3">
            <w:pPr>
              <w:jc w:val="center"/>
              <w:rPr>
                <w:rFonts w:ascii="Times New Roman" w:eastAsia="Times New Roman" w:hAnsi="Times New Roman" w:cs="Times New Roman"/>
                <w:noProof w:val="0"/>
                <w:sz w:val="24"/>
                <w:szCs w:val="24"/>
                <w:lang w:val="en-US" w:eastAsia="hr-HR"/>
              </w:rPr>
            </w:pPr>
            <w:proofErr w:type="spellStart"/>
            <w:r w:rsidRPr="003C73E0">
              <w:rPr>
                <w:rFonts w:ascii="Times New Roman" w:eastAsia="Times New Roman" w:hAnsi="Times New Roman" w:cs="Times New Roman"/>
                <w:noProof w:val="0"/>
                <w:sz w:val="24"/>
                <w:szCs w:val="24"/>
                <w:lang w:val="en-US" w:eastAsia="hr-HR"/>
              </w:rPr>
              <w:t>Katastarska</w:t>
            </w:r>
            <w:proofErr w:type="spellEnd"/>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općina</w:t>
            </w:r>
            <w:proofErr w:type="spellEnd"/>
          </w:p>
        </w:tc>
        <w:tc>
          <w:tcPr>
            <w:tcW w:w="1878" w:type="dxa"/>
            <w:vAlign w:val="center"/>
          </w:tcPr>
          <w:p w14:paraId="34DDFF0F" w14:textId="77777777" w:rsidR="003C73E0" w:rsidRPr="003C73E0" w:rsidRDefault="003C73E0" w:rsidP="002563E3">
            <w:pPr>
              <w:jc w:val="center"/>
              <w:rPr>
                <w:rFonts w:ascii="Times New Roman" w:eastAsia="Times New Roman" w:hAnsi="Times New Roman" w:cs="Times New Roman"/>
                <w:noProof w:val="0"/>
                <w:sz w:val="24"/>
                <w:szCs w:val="24"/>
                <w:lang w:val="en-US" w:eastAsia="hr-HR"/>
              </w:rPr>
            </w:pPr>
            <w:proofErr w:type="spellStart"/>
            <w:r w:rsidRPr="003C73E0">
              <w:rPr>
                <w:rFonts w:ascii="Times New Roman" w:eastAsia="Times New Roman" w:hAnsi="Times New Roman" w:cs="Times New Roman"/>
                <w:noProof w:val="0"/>
                <w:sz w:val="24"/>
                <w:szCs w:val="24"/>
                <w:lang w:val="en-US" w:eastAsia="hr-HR"/>
              </w:rPr>
              <w:t>Broj</w:t>
            </w:r>
            <w:proofErr w:type="spellEnd"/>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katastarske</w:t>
            </w:r>
            <w:proofErr w:type="spellEnd"/>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čestice</w:t>
            </w:r>
            <w:proofErr w:type="spellEnd"/>
            <w:r w:rsidRPr="003C73E0">
              <w:rPr>
                <w:rFonts w:ascii="Times New Roman" w:eastAsia="Times New Roman" w:hAnsi="Times New Roman" w:cs="Times New Roman"/>
                <w:noProof w:val="0"/>
                <w:sz w:val="24"/>
                <w:szCs w:val="24"/>
                <w:lang w:val="en-US" w:eastAsia="hr-HR"/>
              </w:rPr>
              <w:t xml:space="preserve">  </w:t>
            </w:r>
          </w:p>
        </w:tc>
        <w:tc>
          <w:tcPr>
            <w:tcW w:w="1760" w:type="dxa"/>
            <w:vAlign w:val="center"/>
          </w:tcPr>
          <w:p w14:paraId="438EA642" w14:textId="77777777" w:rsidR="003C73E0" w:rsidRPr="003C73E0" w:rsidRDefault="003C73E0" w:rsidP="002563E3">
            <w:pPr>
              <w:jc w:val="center"/>
              <w:rPr>
                <w:rFonts w:ascii="Times New Roman" w:eastAsia="Times New Roman" w:hAnsi="Times New Roman" w:cs="Times New Roman"/>
                <w:noProof w:val="0"/>
                <w:sz w:val="24"/>
                <w:szCs w:val="24"/>
                <w:lang w:val="en-US" w:eastAsia="hr-HR"/>
              </w:rPr>
            </w:pPr>
            <w:proofErr w:type="spellStart"/>
            <w:r w:rsidRPr="003C73E0">
              <w:rPr>
                <w:rFonts w:ascii="Times New Roman" w:eastAsia="Times New Roman" w:hAnsi="Times New Roman" w:cs="Times New Roman"/>
                <w:noProof w:val="0"/>
                <w:sz w:val="24"/>
                <w:szCs w:val="24"/>
                <w:lang w:val="en-US" w:eastAsia="hr-HR"/>
              </w:rPr>
              <w:t>Namjena</w:t>
            </w:r>
            <w:proofErr w:type="spellEnd"/>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katastarske</w:t>
            </w:r>
            <w:proofErr w:type="spellEnd"/>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čestice</w:t>
            </w:r>
            <w:proofErr w:type="spellEnd"/>
          </w:p>
        </w:tc>
        <w:tc>
          <w:tcPr>
            <w:tcW w:w="1851" w:type="dxa"/>
            <w:vAlign w:val="center"/>
          </w:tcPr>
          <w:p w14:paraId="528D1A93" w14:textId="77777777" w:rsidR="003C73E0" w:rsidRPr="003C73E0" w:rsidRDefault="003C73E0" w:rsidP="002563E3">
            <w:pPr>
              <w:jc w:val="center"/>
              <w:rPr>
                <w:rFonts w:ascii="Times New Roman" w:eastAsia="Times New Roman" w:hAnsi="Times New Roman" w:cs="Times New Roman"/>
                <w:noProof w:val="0"/>
                <w:sz w:val="24"/>
                <w:szCs w:val="24"/>
                <w:vertAlign w:val="superscript"/>
                <w:lang w:val="en-US" w:eastAsia="hr-HR"/>
              </w:rPr>
            </w:pPr>
            <w:proofErr w:type="spellStart"/>
            <w:r w:rsidRPr="003C73E0">
              <w:rPr>
                <w:rFonts w:ascii="Times New Roman" w:eastAsia="Times New Roman" w:hAnsi="Times New Roman" w:cs="Times New Roman"/>
                <w:noProof w:val="0"/>
                <w:sz w:val="24"/>
                <w:szCs w:val="24"/>
                <w:lang w:val="en-US" w:eastAsia="hr-HR"/>
              </w:rPr>
              <w:t>Površina</w:t>
            </w:r>
            <w:proofErr w:type="spellEnd"/>
            <w:r w:rsidRPr="003C73E0">
              <w:rPr>
                <w:rFonts w:ascii="Times New Roman" w:eastAsia="Times New Roman" w:hAnsi="Times New Roman" w:cs="Times New Roman"/>
                <w:noProof w:val="0"/>
                <w:sz w:val="24"/>
                <w:szCs w:val="24"/>
                <w:lang w:val="en-US" w:eastAsia="hr-HR"/>
              </w:rPr>
              <w:t xml:space="preserve"> u m</w:t>
            </w:r>
            <w:r w:rsidRPr="003C73E0">
              <w:rPr>
                <w:rFonts w:ascii="Times New Roman" w:eastAsia="Times New Roman" w:hAnsi="Times New Roman" w:cs="Times New Roman"/>
                <w:noProof w:val="0"/>
                <w:sz w:val="24"/>
                <w:szCs w:val="24"/>
                <w:vertAlign w:val="superscript"/>
                <w:lang w:val="en-US" w:eastAsia="hr-HR"/>
              </w:rPr>
              <w:t>2</w:t>
            </w:r>
          </w:p>
          <w:p w14:paraId="0A416920" w14:textId="77777777" w:rsidR="003C73E0" w:rsidRPr="003C73E0" w:rsidRDefault="003C73E0" w:rsidP="002563E3">
            <w:pPr>
              <w:jc w:val="center"/>
              <w:rPr>
                <w:rFonts w:ascii="Times New Roman" w:eastAsia="Times New Roman" w:hAnsi="Times New Roman" w:cs="Times New Roman"/>
                <w:noProof w:val="0"/>
                <w:sz w:val="24"/>
                <w:szCs w:val="24"/>
                <w:lang w:val="en-US" w:eastAsia="hr-HR"/>
              </w:rPr>
            </w:pPr>
            <w:r w:rsidRPr="003C73E0">
              <w:rPr>
                <w:rFonts w:ascii="Times New Roman" w:eastAsia="Times New Roman" w:hAnsi="Times New Roman" w:cs="Times New Roman"/>
                <w:noProof w:val="0"/>
                <w:sz w:val="24"/>
                <w:szCs w:val="24"/>
                <w:lang w:val="en-US" w:eastAsia="hr-HR"/>
              </w:rPr>
              <w:t xml:space="preserve">u </w:t>
            </w:r>
            <w:proofErr w:type="spellStart"/>
            <w:r w:rsidRPr="003C73E0">
              <w:rPr>
                <w:rFonts w:ascii="Times New Roman" w:eastAsia="Times New Roman" w:hAnsi="Times New Roman" w:cs="Times New Roman"/>
                <w:noProof w:val="0"/>
                <w:sz w:val="24"/>
                <w:szCs w:val="24"/>
                <w:lang w:val="en-US" w:eastAsia="hr-HR"/>
              </w:rPr>
              <w:t>zakupu</w:t>
            </w:r>
            <w:proofErr w:type="spellEnd"/>
          </w:p>
        </w:tc>
        <w:tc>
          <w:tcPr>
            <w:tcW w:w="1951" w:type="dxa"/>
            <w:vAlign w:val="center"/>
          </w:tcPr>
          <w:p w14:paraId="0A6A9D70" w14:textId="77777777" w:rsidR="003C73E0" w:rsidRPr="003C73E0" w:rsidRDefault="003C73E0" w:rsidP="002563E3">
            <w:pPr>
              <w:jc w:val="center"/>
              <w:rPr>
                <w:rFonts w:ascii="Times New Roman" w:eastAsia="Times New Roman" w:hAnsi="Times New Roman" w:cs="Times New Roman"/>
                <w:noProof w:val="0"/>
                <w:sz w:val="24"/>
                <w:szCs w:val="24"/>
                <w:lang w:val="en-US" w:eastAsia="hr-HR"/>
              </w:rPr>
            </w:pPr>
            <w:proofErr w:type="spellStart"/>
            <w:r w:rsidRPr="003C73E0">
              <w:rPr>
                <w:rFonts w:ascii="Times New Roman" w:eastAsia="Times New Roman" w:hAnsi="Times New Roman" w:cs="Times New Roman"/>
                <w:noProof w:val="0"/>
                <w:sz w:val="24"/>
                <w:szCs w:val="24"/>
                <w:lang w:val="en-US" w:eastAsia="hr-HR"/>
              </w:rPr>
              <w:t>Početna</w:t>
            </w:r>
            <w:proofErr w:type="spellEnd"/>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mjesečna</w:t>
            </w:r>
            <w:proofErr w:type="spellEnd"/>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zakupnina</w:t>
            </w:r>
            <w:proofErr w:type="spellEnd"/>
            <w:r w:rsidRPr="003C73E0">
              <w:rPr>
                <w:rFonts w:ascii="Times New Roman" w:eastAsia="Times New Roman" w:hAnsi="Times New Roman" w:cs="Times New Roman"/>
                <w:noProof w:val="0"/>
                <w:sz w:val="24"/>
                <w:szCs w:val="24"/>
                <w:lang w:val="en-US" w:eastAsia="hr-HR"/>
              </w:rPr>
              <w:t xml:space="preserve"> </w:t>
            </w:r>
          </w:p>
          <w:p w14:paraId="372676A1" w14:textId="77777777" w:rsidR="003C73E0" w:rsidRPr="003C73E0" w:rsidRDefault="003C73E0" w:rsidP="002563E3">
            <w:pPr>
              <w:rPr>
                <w:rFonts w:ascii="Times New Roman" w:eastAsia="Times New Roman" w:hAnsi="Times New Roman" w:cs="Times New Roman"/>
                <w:noProof w:val="0"/>
                <w:sz w:val="24"/>
                <w:szCs w:val="24"/>
                <w:lang w:val="en-US" w:eastAsia="hr-HR"/>
              </w:rPr>
            </w:pPr>
            <w:r w:rsidRPr="003C73E0">
              <w:rPr>
                <w:rFonts w:ascii="Times New Roman" w:eastAsia="Times New Roman" w:hAnsi="Times New Roman" w:cs="Times New Roman"/>
                <w:noProof w:val="0"/>
                <w:sz w:val="24"/>
                <w:szCs w:val="24"/>
                <w:lang w:val="en-US" w:eastAsia="hr-HR"/>
              </w:rPr>
              <w:t xml:space="preserve">(u </w:t>
            </w:r>
            <w:proofErr w:type="spellStart"/>
            <w:proofErr w:type="gramStart"/>
            <w:r w:rsidRPr="003C73E0">
              <w:rPr>
                <w:rFonts w:ascii="Times New Roman" w:eastAsia="Times New Roman" w:hAnsi="Times New Roman" w:cs="Times New Roman"/>
                <w:noProof w:val="0"/>
                <w:sz w:val="24"/>
                <w:szCs w:val="24"/>
                <w:lang w:val="en-US" w:eastAsia="hr-HR"/>
              </w:rPr>
              <w:t>eurima</w:t>
            </w:r>
            <w:proofErr w:type="spellEnd"/>
            <w:r w:rsidRPr="003C73E0">
              <w:rPr>
                <w:rFonts w:ascii="Times New Roman" w:eastAsia="Times New Roman" w:hAnsi="Times New Roman" w:cs="Times New Roman"/>
                <w:noProof w:val="0"/>
                <w:sz w:val="24"/>
                <w:szCs w:val="24"/>
                <w:lang w:val="en-US" w:eastAsia="hr-HR"/>
              </w:rPr>
              <w:t>)+</w:t>
            </w:r>
            <w:proofErr w:type="gramEnd"/>
            <w:r w:rsidRPr="003C73E0">
              <w:rPr>
                <w:rFonts w:ascii="Times New Roman" w:eastAsia="Times New Roman" w:hAnsi="Times New Roman" w:cs="Times New Roman"/>
                <w:noProof w:val="0"/>
                <w:sz w:val="24"/>
                <w:szCs w:val="24"/>
                <w:lang w:val="en-US" w:eastAsia="hr-HR"/>
              </w:rPr>
              <w:t>PDV</w:t>
            </w:r>
          </w:p>
        </w:tc>
      </w:tr>
      <w:tr w:rsidR="003C73E0" w:rsidRPr="003C73E0" w14:paraId="305004C5" w14:textId="77777777" w:rsidTr="002563E3">
        <w:trPr>
          <w:trHeight w:val="765"/>
        </w:trPr>
        <w:tc>
          <w:tcPr>
            <w:tcW w:w="1378" w:type="dxa"/>
            <w:vAlign w:val="center"/>
          </w:tcPr>
          <w:p w14:paraId="2E5CDE10" w14:textId="77777777" w:rsidR="003C73E0" w:rsidRPr="003C73E0" w:rsidRDefault="003C73E0" w:rsidP="002563E3">
            <w:pPr>
              <w:jc w:val="center"/>
              <w:rPr>
                <w:rFonts w:ascii="Times New Roman" w:eastAsia="Times New Roman" w:hAnsi="Times New Roman" w:cs="Times New Roman"/>
                <w:noProof w:val="0"/>
                <w:sz w:val="24"/>
                <w:szCs w:val="24"/>
                <w:lang w:val="en-US" w:eastAsia="hr-HR"/>
              </w:rPr>
            </w:pPr>
            <w:r w:rsidRPr="003C73E0">
              <w:rPr>
                <w:rFonts w:ascii="Times New Roman" w:eastAsia="Times New Roman" w:hAnsi="Times New Roman" w:cs="Times New Roman"/>
                <w:noProof w:val="0"/>
                <w:sz w:val="24"/>
                <w:szCs w:val="24"/>
                <w:lang w:val="en-US" w:eastAsia="hr-HR"/>
              </w:rPr>
              <w:t>Kutina</w:t>
            </w:r>
          </w:p>
        </w:tc>
        <w:tc>
          <w:tcPr>
            <w:tcW w:w="1878" w:type="dxa"/>
            <w:vAlign w:val="center"/>
          </w:tcPr>
          <w:p w14:paraId="3BBFDE16" w14:textId="4BF6E868" w:rsidR="003C73E0" w:rsidRPr="003C73E0" w:rsidRDefault="003C73E0" w:rsidP="002563E3">
            <w:pPr>
              <w:jc w:val="center"/>
              <w:rPr>
                <w:rFonts w:ascii="Times New Roman" w:eastAsia="Times New Roman" w:hAnsi="Times New Roman" w:cs="Times New Roman"/>
                <w:noProof w:val="0"/>
                <w:sz w:val="24"/>
                <w:szCs w:val="24"/>
                <w:lang w:val="en-US" w:eastAsia="hr-HR"/>
              </w:rPr>
            </w:pPr>
            <w:r>
              <w:rPr>
                <w:rFonts w:ascii="Times New Roman" w:eastAsia="Times New Roman" w:hAnsi="Times New Roman" w:cs="Times New Roman"/>
                <w:noProof w:val="0"/>
                <w:sz w:val="24"/>
                <w:szCs w:val="24"/>
                <w:lang w:val="en-US" w:eastAsia="hr-HR"/>
              </w:rPr>
              <w:t>8361</w:t>
            </w:r>
          </w:p>
        </w:tc>
        <w:tc>
          <w:tcPr>
            <w:tcW w:w="1760" w:type="dxa"/>
            <w:vAlign w:val="center"/>
          </w:tcPr>
          <w:p w14:paraId="4AB7B667" w14:textId="491CF9C1" w:rsidR="003C73E0" w:rsidRPr="003C73E0" w:rsidRDefault="003C73E0" w:rsidP="002563E3">
            <w:pPr>
              <w:jc w:val="center"/>
              <w:rPr>
                <w:rFonts w:ascii="Times New Roman" w:eastAsia="Times New Roman" w:hAnsi="Times New Roman" w:cs="Times New Roman"/>
                <w:noProof w:val="0"/>
                <w:sz w:val="24"/>
                <w:szCs w:val="24"/>
                <w:lang w:val="en-US" w:eastAsia="hr-HR"/>
              </w:rPr>
            </w:pPr>
            <w:proofErr w:type="spellStart"/>
            <w:r>
              <w:rPr>
                <w:rFonts w:ascii="Times New Roman" w:eastAsia="Times New Roman" w:hAnsi="Times New Roman" w:cs="Times New Roman"/>
                <w:noProof w:val="0"/>
                <w:sz w:val="24"/>
                <w:szCs w:val="24"/>
                <w:lang w:val="en-US" w:eastAsia="hr-HR"/>
              </w:rPr>
              <w:t>Oranica</w:t>
            </w:r>
            <w:proofErr w:type="spellEnd"/>
          </w:p>
        </w:tc>
        <w:tc>
          <w:tcPr>
            <w:tcW w:w="1851" w:type="dxa"/>
            <w:vAlign w:val="center"/>
          </w:tcPr>
          <w:p w14:paraId="04DD610B" w14:textId="640D12BE" w:rsidR="003C73E0" w:rsidRPr="003C73E0" w:rsidRDefault="003C73E0" w:rsidP="002563E3">
            <w:pPr>
              <w:jc w:val="center"/>
              <w:rPr>
                <w:rFonts w:ascii="Times New Roman" w:eastAsia="Times New Roman" w:hAnsi="Times New Roman" w:cs="Times New Roman"/>
                <w:noProof w:val="0"/>
                <w:sz w:val="24"/>
                <w:szCs w:val="24"/>
                <w:lang w:val="en-US" w:eastAsia="hr-HR"/>
              </w:rPr>
            </w:pPr>
            <w:r>
              <w:rPr>
                <w:rFonts w:ascii="Times New Roman" w:eastAsia="Times New Roman" w:hAnsi="Times New Roman" w:cs="Times New Roman"/>
                <w:noProof w:val="0"/>
                <w:sz w:val="24"/>
                <w:szCs w:val="24"/>
                <w:lang w:val="en-US" w:eastAsia="hr-HR"/>
              </w:rPr>
              <w:t>1726</w:t>
            </w:r>
          </w:p>
        </w:tc>
        <w:tc>
          <w:tcPr>
            <w:tcW w:w="1951" w:type="dxa"/>
            <w:vAlign w:val="center"/>
          </w:tcPr>
          <w:p w14:paraId="3BE08B62" w14:textId="3F2549EA" w:rsidR="003C73E0" w:rsidRPr="003C73E0" w:rsidRDefault="003C73E0" w:rsidP="002563E3">
            <w:pPr>
              <w:jc w:val="center"/>
              <w:rPr>
                <w:rFonts w:ascii="Times New Roman" w:eastAsia="Times New Roman" w:hAnsi="Times New Roman" w:cs="Times New Roman"/>
                <w:noProof w:val="0"/>
                <w:sz w:val="24"/>
                <w:szCs w:val="24"/>
                <w:lang w:val="en-US" w:eastAsia="hr-HR"/>
              </w:rPr>
            </w:pPr>
            <w:r>
              <w:rPr>
                <w:rFonts w:ascii="Times New Roman" w:eastAsia="Times New Roman" w:hAnsi="Times New Roman" w:cs="Times New Roman"/>
                <w:noProof w:val="0"/>
                <w:sz w:val="24"/>
                <w:szCs w:val="24"/>
                <w:lang w:val="en-US" w:eastAsia="hr-HR"/>
              </w:rPr>
              <w:t>517,80</w:t>
            </w:r>
          </w:p>
        </w:tc>
      </w:tr>
    </w:tbl>
    <w:p w14:paraId="08D3CF10" w14:textId="77777777" w:rsidR="003C73E0" w:rsidRPr="003C73E0" w:rsidRDefault="003C73E0" w:rsidP="003C73E0">
      <w:pPr>
        <w:widowControl w:val="0"/>
        <w:spacing w:line="240" w:lineRule="atLeast"/>
        <w:ind w:firstLine="720"/>
        <w:jc w:val="both"/>
        <w:rPr>
          <w:rFonts w:ascii="Times New Roman" w:eastAsia="Times New Roman" w:hAnsi="Times New Roman" w:cs="Times New Roman"/>
          <w:noProof w:val="0"/>
          <w:sz w:val="24"/>
          <w:szCs w:val="24"/>
          <w:lang w:val="de-DE"/>
        </w:rPr>
      </w:pPr>
    </w:p>
    <w:p w14:paraId="40BB55F4" w14:textId="77777777" w:rsidR="003C73E0" w:rsidRPr="003C73E0" w:rsidRDefault="003C73E0" w:rsidP="003C73E0">
      <w:pPr>
        <w:widowControl w:val="0"/>
        <w:spacing w:line="240" w:lineRule="atLeast"/>
        <w:ind w:firstLine="720"/>
        <w:jc w:val="both"/>
        <w:rPr>
          <w:rFonts w:ascii="Times New Roman" w:eastAsia="Times New Roman" w:hAnsi="Times New Roman" w:cs="Times New Roman"/>
          <w:noProof w:val="0"/>
          <w:sz w:val="24"/>
          <w:szCs w:val="24"/>
          <w:lang w:val="de-DE"/>
        </w:rPr>
      </w:pPr>
      <w:proofErr w:type="spellStart"/>
      <w:r w:rsidRPr="003C73E0">
        <w:rPr>
          <w:rFonts w:ascii="Times New Roman" w:eastAsia="Times New Roman" w:hAnsi="Times New Roman" w:cs="Times New Roman"/>
          <w:noProof w:val="0"/>
          <w:sz w:val="24"/>
          <w:szCs w:val="24"/>
          <w:lang w:val="de-DE"/>
        </w:rPr>
        <w:t>Građevinsko</w:t>
      </w:r>
      <w:proofErr w:type="spellEnd"/>
      <w:r w:rsidRPr="003C73E0">
        <w:rPr>
          <w:rFonts w:ascii="Times New Roman" w:eastAsia="Times New Roman" w:hAnsi="Times New Roman" w:cs="Times New Roman"/>
          <w:noProof w:val="0"/>
          <w:sz w:val="24"/>
          <w:szCs w:val="24"/>
          <w:lang w:val="de-DE"/>
        </w:rPr>
        <w:t xml:space="preserve"> </w:t>
      </w:r>
      <w:proofErr w:type="spellStart"/>
      <w:r w:rsidRPr="003C73E0">
        <w:rPr>
          <w:rFonts w:ascii="Times New Roman" w:eastAsia="Times New Roman" w:hAnsi="Times New Roman" w:cs="Times New Roman"/>
          <w:noProof w:val="0"/>
          <w:sz w:val="24"/>
          <w:szCs w:val="24"/>
          <w:lang w:val="de-DE"/>
        </w:rPr>
        <w:t>zemljište</w:t>
      </w:r>
      <w:proofErr w:type="spellEnd"/>
      <w:r w:rsidRPr="003C73E0">
        <w:rPr>
          <w:rFonts w:ascii="Times New Roman" w:eastAsia="Times New Roman" w:hAnsi="Times New Roman" w:cs="Times New Roman"/>
          <w:noProof w:val="0"/>
          <w:sz w:val="24"/>
          <w:szCs w:val="24"/>
          <w:lang w:val="de-DE"/>
        </w:rPr>
        <w:t xml:space="preserve"> </w:t>
      </w:r>
      <w:proofErr w:type="spellStart"/>
      <w:r w:rsidRPr="003C73E0">
        <w:rPr>
          <w:rFonts w:ascii="Times New Roman" w:eastAsia="Times New Roman" w:hAnsi="Times New Roman" w:cs="Times New Roman"/>
          <w:noProof w:val="0"/>
          <w:sz w:val="24"/>
          <w:szCs w:val="24"/>
          <w:lang w:val="de-DE"/>
        </w:rPr>
        <w:t>daje</w:t>
      </w:r>
      <w:proofErr w:type="spellEnd"/>
      <w:r w:rsidRPr="003C73E0">
        <w:rPr>
          <w:rFonts w:ascii="Times New Roman" w:eastAsia="Times New Roman" w:hAnsi="Times New Roman" w:cs="Times New Roman"/>
          <w:noProof w:val="0"/>
          <w:sz w:val="24"/>
          <w:szCs w:val="24"/>
          <w:lang w:val="de-DE"/>
        </w:rPr>
        <w:t xml:space="preserve"> se u </w:t>
      </w:r>
      <w:proofErr w:type="spellStart"/>
      <w:r w:rsidRPr="003C73E0">
        <w:rPr>
          <w:rFonts w:ascii="Times New Roman" w:eastAsia="Times New Roman" w:hAnsi="Times New Roman" w:cs="Times New Roman"/>
          <w:noProof w:val="0"/>
          <w:sz w:val="24"/>
          <w:szCs w:val="24"/>
          <w:lang w:val="de-DE"/>
        </w:rPr>
        <w:t>zakup</w:t>
      </w:r>
      <w:proofErr w:type="spellEnd"/>
      <w:r w:rsidRPr="003C73E0">
        <w:rPr>
          <w:rFonts w:ascii="Times New Roman" w:eastAsia="Times New Roman" w:hAnsi="Times New Roman" w:cs="Times New Roman"/>
          <w:noProof w:val="0"/>
          <w:sz w:val="24"/>
          <w:szCs w:val="24"/>
          <w:lang w:val="de-DE"/>
        </w:rPr>
        <w:t xml:space="preserve"> u </w:t>
      </w:r>
      <w:proofErr w:type="spellStart"/>
      <w:r w:rsidRPr="003C73E0">
        <w:rPr>
          <w:rFonts w:ascii="Times New Roman" w:eastAsia="Times New Roman" w:hAnsi="Times New Roman" w:cs="Times New Roman"/>
          <w:noProof w:val="0"/>
          <w:sz w:val="24"/>
          <w:szCs w:val="24"/>
          <w:lang w:val="de-DE"/>
        </w:rPr>
        <w:t>svrhu</w:t>
      </w:r>
      <w:proofErr w:type="spellEnd"/>
      <w:r w:rsidRPr="003C73E0">
        <w:rPr>
          <w:rFonts w:ascii="Times New Roman" w:eastAsia="Times New Roman" w:hAnsi="Times New Roman" w:cs="Times New Roman"/>
          <w:noProof w:val="0"/>
          <w:sz w:val="24"/>
          <w:szCs w:val="24"/>
          <w:lang w:val="de-DE"/>
        </w:rPr>
        <w:t xml:space="preserve"> </w:t>
      </w:r>
      <w:proofErr w:type="spellStart"/>
      <w:r w:rsidRPr="003C73E0">
        <w:rPr>
          <w:rFonts w:ascii="Times New Roman" w:eastAsia="Times New Roman" w:hAnsi="Times New Roman" w:cs="Times New Roman"/>
          <w:noProof w:val="0"/>
          <w:sz w:val="24"/>
          <w:szCs w:val="24"/>
          <w:lang w:val="de-DE"/>
        </w:rPr>
        <w:t>obavljanja</w:t>
      </w:r>
      <w:proofErr w:type="spellEnd"/>
      <w:r w:rsidRPr="003C73E0">
        <w:rPr>
          <w:rFonts w:ascii="Times New Roman" w:eastAsia="Times New Roman" w:hAnsi="Times New Roman" w:cs="Times New Roman"/>
          <w:noProof w:val="0"/>
          <w:sz w:val="24"/>
          <w:szCs w:val="24"/>
          <w:lang w:val="de-DE"/>
        </w:rPr>
        <w:t xml:space="preserve"> </w:t>
      </w:r>
      <w:proofErr w:type="spellStart"/>
      <w:r w:rsidRPr="003C73E0">
        <w:rPr>
          <w:rFonts w:ascii="Times New Roman" w:eastAsia="Times New Roman" w:hAnsi="Times New Roman" w:cs="Times New Roman"/>
          <w:noProof w:val="0"/>
          <w:sz w:val="24"/>
          <w:szCs w:val="24"/>
          <w:lang w:val="de-DE"/>
        </w:rPr>
        <w:t>gospodarske</w:t>
      </w:r>
      <w:proofErr w:type="spellEnd"/>
      <w:r w:rsidRPr="003C73E0">
        <w:rPr>
          <w:rFonts w:ascii="Times New Roman" w:eastAsia="Times New Roman" w:hAnsi="Times New Roman" w:cs="Times New Roman"/>
          <w:noProof w:val="0"/>
          <w:sz w:val="24"/>
          <w:szCs w:val="24"/>
          <w:lang w:val="de-DE"/>
        </w:rPr>
        <w:t xml:space="preserve"> </w:t>
      </w:r>
      <w:proofErr w:type="spellStart"/>
      <w:r w:rsidRPr="003C73E0">
        <w:rPr>
          <w:rFonts w:ascii="Times New Roman" w:eastAsia="Times New Roman" w:hAnsi="Times New Roman" w:cs="Times New Roman"/>
          <w:noProof w:val="0"/>
          <w:sz w:val="24"/>
          <w:szCs w:val="24"/>
          <w:lang w:val="de-DE"/>
        </w:rPr>
        <w:t>djelatnosti</w:t>
      </w:r>
      <w:proofErr w:type="spellEnd"/>
      <w:r w:rsidRPr="003C73E0">
        <w:rPr>
          <w:rFonts w:ascii="Times New Roman" w:eastAsia="Times New Roman" w:hAnsi="Times New Roman" w:cs="Times New Roman"/>
          <w:noProof w:val="0"/>
          <w:sz w:val="24"/>
          <w:szCs w:val="24"/>
          <w:lang w:val="de-DE"/>
        </w:rPr>
        <w:t xml:space="preserve"> </w:t>
      </w:r>
      <w:proofErr w:type="spellStart"/>
      <w:r w:rsidRPr="003C73E0">
        <w:rPr>
          <w:rFonts w:ascii="Times New Roman" w:eastAsia="Times New Roman" w:hAnsi="Times New Roman" w:cs="Times New Roman"/>
          <w:noProof w:val="0"/>
          <w:sz w:val="24"/>
          <w:szCs w:val="24"/>
          <w:lang w:val="de-DE"/>
        </w:rPr>
        <w:t>koja</w:t>
      </w:r>
      <w:proofErr w:type="spellEnd"/>
      <w:r w:rsidRPr="003C73E0">
        <w:rPr>
          <w:rFonts w:ascii="Times New Roman" w:eastAsia="Times New Roman" w:hAnsi="Times New Roman" w:cs="Times New Roman"/>
          <w:noProof w:val="0"/>
          <w:sz w:val="24"/>
          <w:szCs w:val="24"/>
          <w:lang w:val="de-DE"/>
        </w:rPr>
        <w:t xml:space="preserve"> se ne </w:t>
      </w:r>
      <w:proofErr w:type="spellStart"/>
      <w:r w:rsidRPr="003C73E0">
        <w:rPr>
          <w:rFonts w:ascii="Times New Roman" w:eastAsia="Times New Roman" w:hAnsi="Times New Roman" w:cs="Times New Roman"/>
          <w:noProof w:val="0"/>
          <w:sz w:val="24"/>
          <w:szCs w:val="24"/>
          <w:lang w:val="de-DE"/>
        </w:rPr>
        <w:t>odnosi</w:t>
      </w:r>
      <w:proofErr w:type="spellEnd"/>
      <w:r w:rsidRPr="003C73E0">
        <w:rPr>
          <w:rFonts w:ascii="Times New Roman" w:eastAsia="Times New Roman" w:hAnsi="Times New Roman" w:cs="Times New Roman"/>
          <w:noProof w:val="0"/>
          <w:sz w:val="24"/>
          <w:szCs w:val="24"/>
          <w:lang w:val="de-DE"/>
        </w:rPr>
        <w:t xml:space="preserve"> na </w:t>
      </w:r>
      <w:proofErr w:type="spellStart"/>
      <w:r w:rsidRPr="003C73E0">
        <w:rPr>
          <w:rFonts w:ascii="Times New Roman" w:eastAsia="Times New Roman" w:hAnsi="Times New Roman" w:cs="Times New Roman"/>
          <w:noProof w:val="0"/>
          <w:sz w:val="24"/>
          <w:szCs w:val="24"/>
          <w:lang w:val="de-DE"/>
        </w:rPr>
        <w:t>poljoprivrednu</w:t>
      </w:r>
      <w:proofErr w:type="spellEnd"/>
      <w:r w:rsidRPr="003C73E0">
        <w:rPr>
          <w:rFonts w:ascii="Times New Roman" w:eastAsia="Times New Roman" w:hAnsi="Times New Roman" w:cs="Times New Roman"/>
          <w:noProof w:val="0"/>
          <w:sz w:val="24"/>
          <w:szCs w:val="24"/>
          <w:lang w:val="de-DE"/>
        </w:rPr>
        <w:t xml:space="preserve"> </w:t>
      </w:r>
      <w:proofErr w:type="spellStart"/>
      <w:r w:rsidRPr="003C73E0">
        <w:rPr>
          <w:rFonts w:ascii="Times New Roman" w:eastAsia="Times New Roman" w:hAnsi="Times New Roman" w:cs="Times New Roman"/>
          <w:noProof w:val="0"/>
          <w:sz w:val="24"/>
          <w:szCs w:val="24"/>
          <w:lang w:val="de-DE"/>
        </w:rPr>
        <w:t>proizvodnju</w:t>
      </w:r>
      <w:proofErr w:type="spellEnd"/>
      <w:r w:rsidRPr="003C73E0">
        <w:rPr>
          <w:rFonts w:ascii="Times New Roman" w:eastAsia="Times New Roman" w:hAnsi="Times New Roman" w:cs="Times New Roman"/>
          <w:noProof w:val="0"/>
          <w:sz w:val="24"/>
          <w:szCs w:val="24"/>
          <w:lang w:val="de-DE"/>
        </w:rPr>
        <w:t>.</w:t>
      </w:r>
    </w:p>
    <w:p w14:paraId="6DDD53DF" w14:textId="77777777" w:rsidR="003C73E0" w:rsidRPr="003C73E0" w:rsidRDefault="003C73E0" w:rsidP="003C73E0">
      <w:pPr>
        <w:ind w:firstLine="720"/>
        <w:jc w:val="both"/>
        <w:rPr>
          <w:rFonts w:ascii="Times New Roman" w:eastAsia="Times New Roman" w:hAnsi="Times New Roman" w:cs="Times New Roman"/>
          <w:noProof w:val="0"/>
          <w:sz w:val="24"/>
          <w:szCs w:val="24"/>
          <w:lang w:val="pl-PL" w:eastAsia="hr-HR"/>
        </w:rPr>
      </w:pPr>
      <w:r w:rsidRPr="003C73E0">
        <w:rPr>
          <w:rFonts w:ascii="Times New Roman" w:eastAsia="Times New Roman" w:hAnsi="Times New Roman" w:cs="Times New Roman"/>
          <w:noProof w:val="0"/>
          <w:sz w:val="24"/>
          <w:szCs w:val="24"/>
          <w:lang w:val="pl-PL" w:eastAsia="hr-HR"/>
        </w:rPr>
        <w:t>Kriterij izbora najpovoljnije ponude je najveći ponuđeni iznos godišnje zakupnine.</w:t>
      </w:r>
    </w:p>
    <w:p w14:paraId="5EE770DF" w14:textId="77777777" w:rsidR="003C73E0" w:rsidRPr="003C73E0" w:rsidRDefault="003C73E0" w:rsidP="003C73E0">
      <w:pPr>
        <w:widowControl w:val="0"/>
        <w:spacing w:line="240" w:lineRule="atLeast"/>
        <w:ind w:firstLine="720"/>
        <w:jc w:val="both"/>
        <w:rPr>
          <w:rFonts w:ascii="Times New Roman" w:eastAsia="Times New Roman" w:hAnsi="Times New Roman" w:cs="Times New Roman"/>
          <w:noProof w:val="0"/>
          <w:sz w:val="24"/>
          <w:szCs w:val="24"/>
          <w:lang w:val="pl-PL"/>
        </w:rPr>
      </w:pPr>
      <w:r w:rsidRPr="003C73E0">
        <w:rPr>
          <w:rFonts w:ascii="Times New Roman" w:eastAsia="Times New Roman" w:hAnsi="Times New Roman" w:cs="Times New Roman"/>
          <w:noProof w:val="0"/>
          <w:sz w:val="24"/>
          <w:szCs w:val="24"/>
          <w:lang w:val="pl-PL"/>
        </w:rPr>
        <w:t>Zemljište se ustupa u zakup na vrijeme od 5 godina s mogućnošću raskida ugovora pisanim putem prije isteka ugovorenog roka trajanja ugovora u slučaju neizvršenja ugovornih obveza (ili neurednog izvršenja) odnosno nastanka razloga od interesa za Grad Kutinu.</w:t>
      </w:r>
    </w:p>
    <w:p w14:paraId="6FE1F359" w14:textId="06026790" w:rsidR="003C73E0" w:rsidRPr="003C73E0" w:rsidRDefault="003C73E0" w:rsidP="003C73E0">
      <w:pPr>
        <w:widowControl w:val="0"/>
        <w:spacing w:line="240" w:lineRule="atLeast"/>
        <w:ind w:firstLine="720"/>
        <w:jc w:val="both"/>
        <w:rPr>
          <w:rFonts w:ascii="Times New Roman" w:eastAsia="Times New Roman" w:hAnsi="Times New Roman" w:cs="Times New Roman"/>
          <w:noProof w:val="0"/>
          <w:snapToGrid w:val="0"/>
          <w:sz w:val="24"/>
          <w:szCs w:val="24"/>
          <w:lang w:val="pl-PL"/>
        </w:rPr>
      </w:pPr>
      <w:r w:rsidRPr="003C73E0">
        <w:rPr>
          <w:rFonts w:ascii="Times New Roman" w:eastAsia="Times New Roman" w:hAnsi="Times New Roman" w:cs="Times New Roman"/>
          <w:noProof w:val="0"/>
          <w:snapToGrid w:val="0"/>
          <w:sz w:val="24"/>
          <w:szCs w:val="24"/>
          <w:lang w:val="pl-PL"/>
        </w:rPr>
        <w:t xml:space="preserve">Najpovoljniji ponuditelj je dužan najkasnije u roku od 30 dana od dana dostave obavijesti o odabiru, s Gradom Kutina sklopiti Ugovor o zakupu neizgrađenog građevinskog zemljišta u svrhu obavljanja </w:t>
      </w:r>
      <w:r>
        <w:rPr>
          <w:rFonts w:ascii="Times New Roman" w:eastAsia="Times New Roman" w:hAnsi="Times New Roman" w:cs="Times New Roman"/>
          <w:noProof w:val="0"/>
          <w:snapToGrid w:val="0"/>
          <w:sz w:val="24"/>
          <w:szCs w:val="24"/>
          <w:lang w:val="pl-PL"/>
        </w:rPr>
        <w:t>gospodarske</w:t>
      </w:r>
      <w:r w:rsidRPr="003C73E0">
        <w:rPr>
          <w:rFonts w:ascii="Times New Roman" w:eastAsia="Times New Roman" w:hAnsi="Times New Roman" w:cs="Times New Roman"/>
          <w:noProof w:val="0"/>
          <w:snapToGrid w:val="0"/>
          <w:sz w:val="24"/>
          <w:szCs w:val="24"/>
          <w:lang w:val="pl-PL"/>
        </w:rPr>
        <w:t xml:space="preserve"> djelatnosti, u protivnom će se natječaj poništiti u tom dijelu predmeta zakupa ili će se odabrati po cijeni sljedeća prihvatljiva ponuda. </w:t>
      </w:r>
      <w:r w:rsidRPr="003C73E0">
        <w:rPr>
          <w:rFonts w:ascii="Times New Roman" w:eastAsia="Times New Roman" w:hAnsi="Times New Roman" w:cs="Times New Roman"/>
          <w:noProof w:val="0"/>
          <w:snapToGrid w:val="0"/>
          <w:sz w:val="24"/>
          <w:szCs w:val="24"/>
          <w:lang w:val="pl-PL"/>
        </w:rPr>
        <w:tab/>
      </w:r>
    </w:p>
    <w:p w14:paraId="4A41A374" w14:textId="77777777" w:rsidR="003C73E0" w:rsidRPr="003C73E0" w:rsidRDefault="003C73E0" w:rsidP="003C73E0">
      <w:pPr>
        <w:autoSpaceDE w:val="0"/>
        <w:autoSpaceDN w:val="0"/>
        <w:adjustRightInd w:val="0"/>
        <w:ind w:firstLine="708"/>
        <w:jc w:val="both"/>
        <w:rPr>
          <w:rFonts w:ascii="Times New Roman" w:eastAsia="Times New Roman" w:hAnsi="Times New Roman" w:cs="Times New Roman"/>
          <w:noProof w:val="0"/>
          <w:sz w:val="24"/>
          <w:szCs w:val="24"/>
          <w:lang w:val="pl-PL" w:eastAsia="hr-HR"/>
        </w:rPr>
      </w:pPr>
      <w:r w:rsidRPr="003C73E0">
        <w:rPr>
          <w:rFonts w:ascii="Times New Roman" w:eastAsia="Times New Roman" w:hAnsi="Times New Roman" w:cs="Times New Roman"/>
          <w:noProof w:val="0"/>
          <w:sz w:val="24"/>
          <w:szCs w:val="24"/>
          <w:lang w:val="pl-PL" w:eastAsia="hr-HR"/>
        </w:rPr>
        <w:t>Najpovoljniji ponuditelj je onaj koji je, osim ispunjavanja svih uvjeta natječaja, ponudio najviši iznos zakupnine ili ostvario pravo prvenstva.</w:t>
      </w:r>
    </w:p>
    <w:p w14:paraId="53287860" w14:textId="77777777" w:rsidR="003C73E0" w:rsidRPr="003C73E0" w:rsidRDefault="003C73E0" w:rsidP="003C73E0">
      <w:pPr>
        <w:autoSpaceDE w:val="0"/>
        <w:autoSpaceDN w:val="0"/>
        <w:adjustRightInd w:val="0"/>
        <w:ind w:firstLine="708"/>
        <w:jc w:val="both"/>
        <w:rPr>
          <w:rFonts w:ascii="Times New Roman" w:eastAsia="Times New Roman" w:hAnsi="Times New Roman" w:cs="Times New Roman"/>
          <w:noProof w:val="0"/>
          <w:sz w:val="24"/>
          <w:szCs w:val="24"/>
          <w:lang w:val="pl-PL" w:eastAsia="hr-HR"/>
        </w:rPr>
      </w:pPr>
      <w:r w:rsidRPr="003C73E0">
        <w:rPr>
          <w:rFonts w:ascii="Times New Roman" w:eastAsia="Times New Roman" w:hAnsi="Times New Roman" w:cs="Times New Roman"/>
          <w:noProof w:val="0"/>
          <w:sz w:val="24"/>
          <w:szCs w:val="24"/>
          <w:lang w:val="pl-PL" w:eastAsia="hr-HR"/>
        </w:rPr>
        <w:t>Prvenstveno pravo zakupa imaju fizičke i pravne osobe koje su sudjelovale u natječaju i to slijedećim redoslijedom:</w:t>
      </w:r>
    </w:p>
    <w:p w14:paraId="529ECF8B" w14:textId="77777777" w:rsidR="003C73E0" w:rsidRPr="003C73E0" w:rsidRDefault="003C73E0" w:rsidP="003C73E0">
      <w:pPr>
        <w:numPr>
          <w:ilvl w:val="0"/>
          <w:numId w:val="2"/>
        </w:numPr>
        <w:autoSpaceDE w:val="0"/>
        <w:autoSpaceDN w:val="0"/>
        <w:adjustRightInd w:val="0"/>
        <w:jc w:val="both"/>
        <w:rPr>
          <w:rFonts w:ascii="Times New Roman" w:eastAsia="Times New Roman" w:hAnsi="Times New Roman" w:cs="Times New Roman"/>
          <w:noProof w:val="0"/>
          <w:sz w:val="24"/>
          <w:szCs w:val="24"/>
          <w:lang w:val="en-US" w:eastAsia="hr-HR"/>
        </w:rPr>
      </w:pPr>
      <w:proofErr w:type="spellStart"/>
      <w:r w:rsidRPr="003C73E0">
        <w:rPr>
          <w:rFonts w:ascii="Times New Roman" w:eastAsia="Times New Roman" w:hAnsi="Times New Roman" w:cs="Times New Roman"/>
          <w:noProof w:val="0"/>
          <w:sz w:val="24"/>
          <w:szCs w:val="24"/>
          <w:lang w:val="en-US" w:eastAsia="hr-HR"/>
        </w:rPr>
        <w:t>suvlasnik</w:t>
      </w:r>
      <w:proofErr w:type="spellEnd"/>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zemljišta</w:t>
      </w:r>
      <w:proofErr w:type="spellEnd"/>
    </w:p>
    <w:p w14:paraId="318CEB14" w14:textId="77777777" w:rsidR="003C73E0" w:rsidRPr="003C73E0" w:rsidRDefault="003C73E0" w:rsidP="003C73E0">
      <w:pPr>
        <w:numPr>
          <w:ilvl w:val="0"/>
          <w:numId w:val="2"/>
        </w:numPr>
        <w:autoSpaceDE w:val="0"/>
        <w:autoSpaceDN w:val="0"/>
        <w:adjustRightInd w:val="0"/>
        <w:jc w:val="both"/>
        <w:rPr>
          <w:rFonts w:ascii="Times New Roman" w:eastAsia="Times New Roman" w:hAnsi="Times New Roman" w:cs="Times New Roman"/>
          <w:noProof w:val="0"/>
          <w:sz w:val="24"/>
          <w:szCs w:val="24"/>
          <w:lang w:val="en-US" w:eastAsia="hr-HR"/>
        </w:rPr>
      </w:pPr>
      <w:proofErr w:type="spellStart"/>
      <w:r w:rsidRPr="003C73E0">
        <w:rPr>
          <w:rFonts w:ascii="Times New Roman" w:eastAsia="Times New Roman" w:hAnsi="Times New Roman" w:cs="Times New Roman"/>
          <w:noProof w:val="0"/>
          <w:sz w:val="24"/>
          <w:szCs w:val="24"/>
          <w:lang w:val="en-US" w:eastAsia="hr-HR"/>
        </w:rPr>
        <w:t>dosadašnji</w:t>
      </w:r>
      <w:proofErr w:type="spellEnd"/>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zakupnik</w:t>
      </w:r>
      <w:proofErr w:type="spellEnd"/>
    </w:p>
    <w:p w14:paraId="0623211B" w14:textId="77777777" w:rsidR="003C73E0" w:rsidRPr="003C73E0" w:rsidRDefault="003C73E0" w:rsidP="003C73E0">
      <w:pPr>
        <w:numPr>
          <w:ilvl w:val="0"/>
          <w:numId w:val="2"/>
        </w:numPr>
        <w:autoSpaceDE w:val="0"/>
        <w:autoSpaceDN w:val="0"/>
        <w:adjustRightInd w:val="0"/>
        <w:jc w:val="both"/>
        <w:rPr>
          <w:rFonts w:ascii="Times New Roman" w:eastAsia="Times New Roman" w:hAnsi="Times New Roman" w:cs="Times New Roman"/>
          <w:noProof w:val="0"/>
          <w:sz w:val="24"/>
          <w:szCs w:val="24"/>
          <w:lang w:val="pl-PL" w:eastAsia="hr-HR"/>
        </w:rPr>
      </w:pPr>
      <w:r w:rsidRPr="003C73E0">
        <w:rPr>
          <w:rFonts w:ascii="Times New Roman" w:eastAsia="Times New Roman" w:hAnsi="Times New Roman" w:cs="Times New Roman"/>
          <w:noProof w:val="0"/>
          <w:sz w:val="24"/>
          <w:szCs w:val="24"/>
          <w:lang w:val="pl-PL" w:eastAsia="hr-HR"/>
        </w:rPr>
        <w:t>osoba čije zemljište u vlasništvu ili zakupu graniči sa zemljištem koje se daje u zakup</w:t>
      </w:r>
    </w:p>
    <w:p w14:paraId="0CB9BD30" w14:textId="77777777" w:rsidR="003C73E0" w:rsidRPr="003C73E0" w:rsidRDefault="003C73E0" w:rsidP="003C73E0">
      <w:pPr>
        <w:numPr>
          <w:ilvl w:val="0"/>
          <w:numId w:val="2"/>
        </w:numPr>
        <w:autoSpaceDE w:val="0"/>
        <w:autoSpaceDN w:val="0"/>
        <w:adjustRightInd w:val="0"/>
        <w:jc w:val="both"/>
        <w:rPr>
          <w:rFonts w:ascii="Times New Roman" w:eastAsia="Times New Roman" w:hAnsi="Times New Roman" w:cs="Times New Roman"/>
          <w:noProof w:val="0"/>
          <w:sz w:val="24"/>
          <w:szCs w:val="24"/>
          <w:lang w:val="pl-PL" w:eastAsia="hr-HR"/>
        </w:rPr>
      </w:pPr>
      <w:r w:rsidRPr="003C73E0">
        <w:rPr>
          <w:rFonts w:ascii="Times New Roman" w:eastAsia="Times New Roman" w:hAnsi="Times New Roman" w:cs="Times New Roman"/>
          <w:noProof w:val="0"/>
          <w:sz w:val="24"/>
          <w:szCs w:val="24"/>
          <w:lang w:val="pl-PL" w:eastAsia="hr-HR"/>
        </w:rPr>
        <w:t>osoba čije je zemljište u vlasništvu ili zakupu bliže zemljištu koje se daje u zakup</w:t>
      </w:r>
    </w:p>
    <w:p w14:paraId="4C9B8CA4" w14:textId="77777777" w:rsidR="003C73E0" w:rsidRPr="003C73E0" w:rsidRDefault="003C73E0" w:rsidP="003C73E0">
      <w:pPr>
        <w:numPr>
          <w:ilvl w:val="0"/>
          <w:numId w:val="2"/>
        </w:numPr>
        <w:autoSpaceDE w:val="0"/>
        <w:autoSpaceDN w:val="0"/>
        <w:adjustRightInd w:val="0"/>
        <w:jc w:val="both"/>
        <w:rPr>
          <w:rFonts w:ascii="Times New Roman" w:eastAsia="Times New Roman" w:hAnsi="Times New Roman" w:cs="Times New Roman"/>
          <w:noProof w:val="0"/>
          <w:sz w:val="24"/>
          <w:szCs w:val="24"/>
          <w:lang w:val="pl-PL" w:eastAsia="hr-HR"/>
        </w:rPr>
      </w:pPr>
      <w:r w:rsidRPr="003C73E0">
        <w:rPr>
          <w:rFonts w:ascii="Times New Roman" w:eastAsia="Times New Roman" w:hAnsi="Times New Roman" w:cs="Times New Roman"/>
          <w:noProof w:val="0"/>
          <w:sz w:val="24"/>
          <w:szCs w:val="24"/>
          <w:lang w:val="pl-PL" w:eastAsia="hr-HR"/>
        </w:rPr>
        <w:t>razvojačeni hrvatski branitelji i članovi obitelji poginuloga, umrloga, zatočenoga ili nestalog hrvatskog branitelja, koji se bave gospodarskom djelatnošću</w:t>
      </w:r>
    </w:p>
    <w:p w14:paraId="066F3DE2" w14:textId="77777777" w:rsidR="003C73E0" w:rsidRPr="003C73E0" w:rsidRDefault="003C73E0" w:rsidP="003C73E0">
      <w:pPr>
        <w:numPr>
          <w:ilvl w:val="0"/>
          <w:numId w:val="2"/>
        </w:numPr>
        <w:autoSpaceDE w:val="0"/>
        <w:autoSpaceDN w:val="0"/>
        <w:adjustRightInd w:val="0"/>
        <w:jc w:val="both"/>
        <w:rPr>
          <w:rFonts w:ascii="Times New Roman" w:eastAsia="Times New Roman" w:hAnsi="Times New Roman" w:cs="Times New Roman"/>
          <w:noProof w:val="0"/>
          <w:sz w:val="24"/>
          <w:szCs w:val="24"/>
          <w:lang w:val="en-US" w:eastAsia="hr-HR"/>
        </w:rPr>
      </w:pPr>
      <w:proofErr w:type="spellStart"/>
      <w:r w:rsidRPr="003C73E0">
        <w:rPr>
          <w:rFonts w:ascii="Times New Roman" w:eastAsia="Times New Roman" w:hAnsi="Times New Roman" w:cs="Times New Roman"/>
          <w:noProof w:val="0"/>
          <w:sz w:val="24"/>
          <w:szCs w:val="24"/>
          <w:lang w:val="en-US" w:eastAsia="hr-HR"/>
        </w:rPr>
        <w:t>obiteljsko</w:t>
      </w:r>
      <w:proofErr w:type="spellEnd"/>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poljoprivredno</w:t>
      </w:r>
      <w:proofErr w:type="spellEnd"/>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gospodarstvo</w:t>
      </w:r>
      <w:proofErr w:type="spellEnd"/>
    </w:p>
    <w:p w14:paraId="74A5B375" w14:textId="77777777" w:rsidR="003C73E0" w:rsidRPr="003C73E0" w:rsidRDefault="003C73E0" w:rsidP="003C73E0">
      <w:pPr>
        <w:numPr>
          <w:ilvl w:val="0"/>
          <w:numId w:val="2"/>
        </w:numPr>
        <w:autoSpaceDE w:val="0"/>
        <w:autoSpaceDN w:val="0"/>
        <w:adjustRightInd w:val="0"/>
        <w:jc w:val="both"/>
        <w:rPr>
          <w:rFonts w:ascii="Times New Roman" w:eastAsia="Times New Roman" w:hAnsi="Times New Roman" w:cs="Times New Roman"/>
          <w:noProof w:val="0"/>
          <w:sz w:val="24"/>
          <w:szCs w:val="24"/>
          <w:lang w:val="pl-PL" w:eastAsia="hr-HR"/>
        </w:rPr>
      </w:pPr>
      <w:r w:rsidRPr="003C73E0">
        <w:rPr>
          <w:rFonts w:ascii="Times New Roman" w:eastAsia="Times New Roman" w:hAnsi="Times New Roman" w:cs="Times New Roman"/>
          <w:noProof w:val="0"/>
          <w:sz w:val="24"/>
          <w:szCs w:val="24"/>
          <w:lang w:val="pl-PL" w:eastAsia="hr-HR"/>
        </w:rPr>
        <w:t>pravna osoba registrirana za obavljanje gospodarske djelatnosti</w:t>
      </w:r>
    </w:p>
    <w:p w14:paraId="13E27DBA" w14:textId="77777777" w:rsidR="003C73E0" w:rsidRPr="003C73E0" w:rsidRDefault="003C73E0" w:rsidP="003C73E0">
      <w:pPr>
        <w:autoSpaceDE w:val="0"/>
        <w:autoSpaceDN w:val="0"/>
        <w:adjustRightInd w:val="0"/>
        <w:ind w:firstLine="708"/>
        <w:jc w:val="both"/>
        <w:rPr>
          <w:rFonts w:ascii="Times New Roman" w:eastAsia="Times New Roman" w:hAnsi="Times New Roman" w:cs="Times New Roman"/>
          <w:noProof w:val="0"/>
          <w:sz w:val="24"/>
          <w:szCs w:val="24"/>
          <w:lang w:val="pl-PL" w:eastAsia="hr-HR"/>
        </w:rPr>
      </w:pPr>
      <w:r w:rsidRPr="003C73E0">
        <w:rPr>
          <w:rFonts w:ascii="Times New Roman" w:eastAsia="Times New Roman" w:hAnsi="Times New Roman" w:cs="Times New Roman"/>
          <w:noProof w:val="0"/>
          <w:sz w:val="24"/>
          <w:szCs w:val="24"/>
          <w:lang w:val="pl-PL" w:eastAsia="hr-HR"/>
        </w:rPr>
        <w:lastRenderedPageBreak/>
        <w:t>Sve navedene osobe dužne su u svojoj ponudi priložiti odgovarajuće isprave kojima dokazuju svoj status.</w:t>
      </w:r>
    </w:p>
    <w:p w14:paraId="72FE0389" w14:textId="77777777" w:rsidR="003C73E0" w:rsidRPr="003C73E0" w:rsidRDefault="003C73E0" w:rsidP="003C73E0">
      <w:pPr>
        <w:autoSpaceDE w:val="0"/>
        <w:autoSpaceDN w:val="0"/>
        <w:adjustRightInd w:val="0"/>
        <w:ind w:firstLine="708"/>
        <w:jc w:val="both"/>
        <w:rPr>
          <w:rFonts w:ascii="Times New Roman" w:eastAsia="Times New Roman" w:hAnsi="Times New Roman" w:cs="Times New Roman"/>
          <w:noProof w:val="0"/>
          <w:sz w:val="24"/>
          <w:szCs w:val="24"/>
          <w:lang w:val="pl-PL" w:eastAsia="hr-HR"/>
        </w:rPr>
      </w:pPr>
      <w:r w:rsidRPr="003C73E0">
        <w:rPr>
          <w:rFonts w:ascii="Times New Roman" w:eastAsia="Times New Roman" w:hAnsi="Times New Roman" w:cs="Times New Roman"/>
          <w:noProof w:val="0"/>
          <w:sz w:val="24"/>
          <w:szCs w:val="24"/>
          <w:lang w:val="pl-PL" w:eastAsia="hr-HR"/>
        </w:rPr>
        <w:t>Osobe imaju pravo prvenstva prema utvrđenom redoslijedu pod uvjetom da prihvate najvišu cijenu postignutu natječajem od strane ponuditelja koji ispunjava natječajne uvjete. Ako osoba ostvaruje dvije ili više prednosti, uzima se u obzir samo redoslijed prvenstva.</w:t>
      </w:r>
    </w:p>
    <w:p w14:paraId="15DA9D1A" w14:textId="77777777" w:rsidR="003C73E0" w:rsidRPr="003C73E0" w:rsidRDefault="003C73E0" w:rsidP="003C73E0">
      <w:pPr>
        <w:widowControl w:val="0"/>
        <w:spacing w:line="240" w:lineRule="atLeast"/>
        <w:ind w:firstLine="720"/>
        <w:jc w:val="both"/>
        <w:rPr>
          <w:rFonts w:ascii="Times New Roman" w:eastAsia="Times New Roman" w:hAnsi="Times New Roman" w:cs="Times New Roman"/>
          <w:noProof w:val="0"/>
          <w:snapToGrid w:val="0"/>
          <w:sz w:val="24"/>
          <w:szCs w:val="24"/>
          <w:lang w:val="pl-PL"/>
        </w:rPr>
      </w:pPr>
    </w:p>
    <w:p w14:paraId="7EC9AB82" w14:textId="77777777" w:rsidR="003C73E0" w:rsidRPr="003C73E0" w:rsidRDefault="003C73E0" w:rsidP="003C73E0">
      <w:pPr>
        <w:autoSpaceDE w:val="0"/>
        <w:autoSpaceDN w:val="0"/>
        <w:adjustRightInd w:val="0"/>
        <w:ind w:firstLine="708"/>
        <w:jc w:val="both"/>
        <w:rPr>
          <w:rFonts w:ascii="Times New Roman" w:eastAsia="Times New Roman" w:hAnsi="Times New Roman" w:cs="Times New Roman"/>
          <w:noProof w:val="0"/>
          <w:snapToGrid w:val="0"/>
          <w:sz w:val="24"/>
          <w:szCs w:val="24"/>
          <w:lang w:val="pl-PL"/>
        </w:rPr>
      </w:pPr>
      <w:r w:rsidRPr="003C73E0">
        <w:rPr>
          <w:rFonts w:ascii="Times New Roman" w:eastAsia="Times New Roman" w:hAnsi="Times New Roman" w:cs="Times New Roman"/>
          <w:noProof w:val="0"/>
          <w:snapToGrid w:val="0"/>
          <w:sz w:val="24"/>
          <w:szCs w:val="24"/>
          <w:lang w:val="pl-PL"/>
        </w:rPr>
        <w:t>Nadmetati se mogu sve pravne i fizičke osobe. Ponuda za sudjelovanje mora sadržavati:</w:t>
      </w:r>
    </w:p>
    <w:p w14:paraId="19C59BDB" w14:textId="77777777" w:rsidR="003C73E0" w:rsidRPr="003C73E0" w:rsidRDefault="003C73E0" w:rsidP="003C73E0">
      <w:pPr>
        <w:numPr>
          <w:ilvl w:val="0"/>
          <w:numId w:val="1"/>
        </w:numPr>
        <w:autoSpaceDE w:val="0"/>
        <w:autoSpaceDN w:val="0"/>
        <w:adjustRightInd w:val="0"/>
        <w:jc w:val="both"/>
        <w:rPr>
          <w:rFonts w:ascii="Times New Roman" w:eastAsia="Times New Roman" w:hAnsi="Times New Roman" w:cs="Times New Roman"/>
          <w:noProof w:val="0"/>
          <w:snapToGrid w:val="0"/>
          <w:sz w:val="24"/>
          <w:szCs w:val="24"/>
          <w:lang w:val="pl-PL"/>
        </w:rPr>
      </w:pPr>
      <w:bookmarkStart w:id="4" w:name="_Hlk122346614"/>
      <w:r w:rsidRPr="003C73E0">
        <w:rPr>
          <w:rFonts w:ascii="Times New Roman" w:eastAsia="Times New Roman" w:hAnsi="Times New Roman" w:cs="Times New Roman"/>
          <w:noProof w:val="0"/>
          <w:snapToGrid w:val="0"/>
          <w:sz w:val="24"/>
          <w:szCs w:val="24"/>
          <w:lang w:val="pl-PL"/>
        </w:rPr>
        <w:t>podatke o fizičkoj ili pravnoj osobi ponuditelju (ime, prezime, adresa, OIB, kontakt)</w:t>
      </w:r>
    </w:p>
    <w:p w14:paraId="4CF8DD53" w14:textId="77777777" w:rsidR="003C73E0" w:rsidRPr="003C73E0" w:rsidRDefault="003C73E0" w:rsidP="003C73E0">
      <w:pPr>
        <w:numPr>
          <w:ilvl w:val="0"/>
          <w:numId w:val="1"/>
        </w:numPr>
        <w:autoSpaceDE w:val="0"/>
        <w:autoSpaceDN w:val="0"/>
        <w:adjustRightInd w:val="0"/>
        <w:jc w:val="both"/>
        <w:rPr>
          <w:rFonts w:ascii="Times New Roman" w:eastAsia="Times New Roman" w:hAnsi="Times New Roman" w:cs="Times New Roman"/>
          <w:noProof w:val="0"/>
          <w:snapToGrid w:val="0"/>
          <w:sz w:val="24"/>
          <w:szCs w:val="24"/>
          <w:lang w:val="pl-PL"/>
        </w:rPr>
      </w:pPr>
      <w:r w:rsidRPr="003C73E0">
        <w:rPr>
          <w:rFonts w:ascii="Times New Roman" w:eastAsia="Times New Roman" w:hAnsi="Times New Roman" w:cs="Times New Roman"/>
          <w:noProof w:val="0"/>
          <w:snapToGrid w:val="0"/>
          <w:sz w:val="24"/>
          <w:szCs w:val="24"/>
          <w:lang w:val="pl-PL"/>
        </w:rPr>
        <w:t>presliku dokumenata kojima ponuditelji dokazuju svoj identitet (preslik osobne iskaznice za fizičke osobe, odnosno preslik rješenja o registraciji za pravne osobe ili preslik obrtnice)</w:t>
      </w:r>
    </w:p>
    <w:p w14:paraId="024F9EE9" w14:textId="77777777" w:rsidR="003C73E0" w:rsidRPr="003C73E0" w:rsidRDefault="003C73E0" w:rsidP="003C73E0">
      <w:pPr>
        <w:numPr>
          <w:ilvl w:val="0"/>
          <w:numId w:val="1"/>
        </w:numPr>
        <w:autoSpaceDE w:val="0"/>
        <w:autoSpaceDN w:val="0"/>
        <w:adjustRightInd w:val="0"/>
        <w:jc w:val="both"/>
        <w:rPr>
          <w:rFonts w:ascii="Times New Roman" w:eastAsia="Times New Roman" w:hAnsi="Times New Roman" w:cs="Times New Roman"/>
          <w:noProof w:val="0"/>
          <w:snapToGrid w:val="0"/>
          <w:sz w:val="24"/>
          <w:szCs w:val="24"/>
          <w:lang w:val="pl-PL"/>
        </w:rPr>
      </w:pPr>
      <w:r w:rsidRPr="003C73E0">
        <w:rPr>
          <w:rFonts w:ascii="Times New Roman" w:eastAsia="Times New Roman" w:hAnsi="Times New Roman" w:cs="Times New Roman"/>
          <w:noProof w:val="0"/>
          <w:snapToGrid w:val="0"/>
          <w:sz w:val="24"/>
          <w:szCs w:val="24"/>
          <w:lang w:val="pl-PL"/>
        </w:rPr>
        <w:t>presliku dokumenata kojima se dokazuje svojstvo osobe s pravom prvenstva</w:t>
      </w:r>
    </w:p>
    <w:p w14:paraId="438FF762" w14:textId="77777777" w:rsidR="003C73E0" w:rsidRPr="003C73E0" w:rsidRDefault="003C73E0" w:rsidP="003C73E0">
      <w:pPr>
        <w:numPr>
          <w:ilvl w:val="0"/>
          <w:numId w:val="1"/>
        </w:numPr>
        <w:autoSpaceDE w:val="0"/>
        <w:autoSpaceDN w:val="0"/>
        <w:adjustRightInd w:val="0"/>
        <w:jc w:val="both"/>
        <w:rPr>
          <w:rFonts w:ascii="Times New Roman" w:eastAsia="Times New Roman" w:hAnsi="Times New Roman" w:cs="Times New Roman"/>
          <w:noProof w:val="0"/>
          <w:sz w:val="24"/>
          <w:szCs w:val="24"/>
          <w:lang w:val="en-US" w:eastAsia="hr-HR"/>
        </w:rPr>
      </w:pPr>
      <w:r w:rsidRPr="003C73E0">
        <w:rPr>
          <w:rFonts w:ascii="Times New Roman" w:eastAsia="Times New Roman" w:hAnsi="Times New Roman" w:cs="Times New Roman"/>
          <w:noProof w:val="0"/>
          <w:snapToGrid w:val="0"/>
          <w:sz w:val="24"/>
          <w:szCs w:val="24"/>
          <w:lang w:val="pl-PL"/>
        </w:rPr>
        <w:t xml:space="preserve">potvrdu Porezne uprave o podmirenim dospjelim obvezama prema Republici Hrvatskoj (ne stariju od </w:t>
      </w:r>
      <w:r w:rsidRPr="003C73E0">
        <w:rPr>
          <w:rFonts w:ascii="Times New Roman" w:eastAsia="Times New Roman" w:hAnsi="Times New Roman" w:cs="Times New Roman"/>
          <w:noProof w:val="0"/>
          <w:sz w:val="24"/>
          <w:szCs w:val="24"/>
          <w:lang w:val="en-US" w:eastAsia="hr-HR"/>
        </w:rPr>
        <w:t xml:space="preserve">30 dana </w:t>
      </w:r>
      <w:proofErr w:type="spellStart"/>
      <w:r w:rsidRPr="003C73E0">
        <w:rPr>
          <w:rFonts w:ascii="Times New Roman" w:eastAsia="Times New Roman" w:hAnsi="Times New Roman" w:cs="Times New Roman"/>
          <w:noProof w:val="0"/>
          <w:sz w:val="24"/>
          <w:szCs w:val="24"/>
          <w:lang w:val="en-US" w:eastAsia="hr-HR"/>
        </w:rPr>
        <w:t>računajući</w:t>
      </w:r>
      <w:proofErr w:type="spellEnd"/>
      <w:r w:rsidRPr="003C73E0">
        <w:rPr>
          <w:rFonts w:ascii="Times New Roman" w:eastAsia="Times New Roman" w:hAnsi="Times New Roman" w:cs="Times New Roman"/>
          <w:noProof w:val="0"/>
          <w:sz w:val="24"/>
          <w:szCs w:val="24"/>
          <w:lang w:val="en-US" w:eastAsia="hr-HR"/>
        </w:rPr>
        <w:t xml:space="preserve"> od dana </w:t>
      </w:r>
      <w:proofErr w:type="spellStart"/>
      <w:r w:rsidRPr="003C73E0">
        <w:rPr>
          <w:rFonts w:ascii="Times New Roman" w:eastAsia="Times New Roman" w:hAnsi="Times New Roman" w:cs="Times New Roman"/>
          <w:noProof w:val="0"/>
          <w:sz w:val="24"/>
          <w:szCs w:val="24"/>
          <w:lang w:val="en-US" w:eastAsia="hr-HR"/>
        </w:rPr>
        <w:t>objave</w:t>
      </w:r>
      <w:proofErr w:type="spellEnd"/>
      <w:r w:rsidRPr="003C73E0">
        <w:rPr>
          <w:rFonts w:ascii="Times New Roman" w:eastAsia="Times New Roman" w:hAnsi="Times New Roman" w:cs="Times New Roman"/>
          <w:noProof w:val="0"/>
          <w:sz w:val="24"/>
          <w:szCs w:val="24"/>
          <w:lang w:val="en-US" w:eastAsia="hr-HR"/>
        </w:rPr>
        <w:t xml:space="preserve"> </w:t>
      </w:r>
      <w:proofErr w:type="spellStart"/>
      <w:r w:rsidRPr="003C73E0">
        <w:rPr>
          <w:rFonts w:ascii="Times New Roman" w:eastAsia="Times New Roman" w:hAnsi="Times New Roman" w:cs="Times New Roman"/>
          <w:noProof w:val="0"/>
          <w:sz w:val="24"/>
          <w:szCs w:val="24"/>
          <w:lang w:val="en-US" w:eastAsia="hr-HR"/>
        </w:rPr>
        <w:t>natječaja</w:t>
      </w:r>
      <w:proofErr w:type="spellEnd"/>
      <w:r w:rsidRPr="003C73E0">
        <w:rPr>
          <w:rFonts w:ascii="Times New Roman" w:eastAsia="Times New Roman" w:hAnsi="Times New Roman" w:cs="Times New Roman"/>
          <w:noProof w:val="0"/>
          <w:sz w:val="24"/>
          <w:szCs w:val="24"/>
          <w:lang w:val="en-US" w:eastAsia="hr-HR"/>
        </w:rPr>
        <w:t>)</w:t>
      </w:r>
    </w:p>
    <w:bookmarkEnd w:id="4"/>
    <w:p w14:paraId="051240ED" w14:textId="77777777" w:rsidR="003C73E0" w:rsidRPr="003C73E0" w:rsidRDefault="003C73E0" w:rsidP="003C73E0">
      <w:pPr>
        <w:ind w:firstLine="720"/>
        <w:jc w:val="both"/>
        <w:rPr>
          <w:rFonts w:ascii="Times New Roman" w:eastAsia="Times New Roman" w:hAnsi="Times New Roman" w:cs="Times New Roman"/>
          <w:bCs/>
          <w:noProof w:val="0"/>
          <w:sz w:val="24"/>
          <w:szCs w:val="24"/>
          <w:lang w:val="pl-PL" w:eastAsia="hr-HR"/>
        </w:rPr>
      </w:pPr>
    </w:p>
    <w:p w14:paraId="285171CE" w14:textId="77777777" w:rsidR="003C73E0" w:rsidRPr="003C73E0" w:rsidRDefault="003C73E0" w:rsidP="003C73E0">
      <w:pPr>
        <w:ind w:firstLine="720"/>
        <w:jc w:val="both"/>
        <w:rPr>
          <w:rFonts w:ascii="Times New Roman" w:eastAsia="Times New Roman" w:hAnsi="Times New Roman" w:cs="Times New Roman"/>
          <w:bCs/>
          <w:noProof w:val="0"/>
          <w:sz w:val="24"/>
          <w:szCs w:val="24"/>
          <w:lang w:val="pl-PL" w:eastAsia="hr-HR"/>
        </w:rPr>
      </w:pPr>
      <w:r w:rsidRPr="003C73E0">
        <w:rPr>
          <w:rFonts w:ascii="Times New Roman" w:eastAsia="Times New Roman" w:hAnsi="Times New Roman" w:cs="Times New Roman"/>
          <w:bCs/>
          <w:noProof w:val="0"/>
          <w:sz w:val="24"/>
          <w:szCs w:val="24"/>
          <w:lang w:val="pl-PL" w:eastAsia="hr-HR"/>
        </w:rPr>
        <w:t>Službe Grada će izvršiti uvid u stanje duga ponuditelja prema Gradu Kutini. Na natječaju ne mogu sudjelovati osobe koje na dan otvaranja ponuda imaju nepodmirena dospjela dugovanja prema Gradu Kutini i Republici Hrvatskoj. Takve ponude će biti isključene.</w:t>
      </w:r>
    </w:p>
    <w:p w14:paraId="5787BE08" w14:textId="77777777" w:rsidR="003C73E0" w:rsidRPr="003C73E0" w:rsidRDefault="003C73E0" w:rsidP="003C73E0">
      <w:pPr>
        <w:widowControl w:val="0"/>
        <w:spacing w:line="240" w:lineRule="atLeast"/>
        <w:jc w:val="both"/>
        <w:rPr>
          <w:rFonts w:ascii="Times New Roman" w:eastAsia="Times New Roman" w:hAnsi="Times New Roman" w:cs="Times New Roman"/>
          <w:noProof w:val="0"/>
          <w:sz w:val="24"/>
          <w:szCs w:val="24"/>
          <w:lang w:val="pl-PL"/>
        </w:rPr>
      </w:pPr>
    </w:p>
    <w:p w14:paraId="0D921CB7" w14:textId="77777777" w:rsidR="003C73E0" w:rsidRPr="003C73E0" w:rsidRDefault="003C73E0" w:rsidP="003C73E0">
      <w:pPr>
        <w:widowControl w:val="0"/>
        <w:spacing w:line="240" w:lineRule="atLeast"/>
        <w:jc w:val="both"/>
        <w:rPr>
          <w:rFonts w:ascii="Times New Roman" w:eastAsia="Times New Roman" w:hAnsi="Times New Roman" w:cs="Times New Roman"/>
          <w:noProof w:val="0"/>
          <w:sz w:val="24"/>
          <w:szCs w:val="24"/>
          <w:lang w:val="pl-PL"/>
        </w:rPr>
      </w:pPr>
      <w:r w:rsidRPr="003C73E0">
        <w:rPr>
          <w:rFonts w:ascii="Times New Roman" w:eastAsia="Times New Roman" w:hAnsi="Times New Roman" w:cs="Times New Roman"/>
          <w:noProof w:val="0"/>
          <w:sz w:val="24"/>
          <w:szCs w:val="24"/>
          <w:lang w:val="pl-PL"/>
        </w:rPr>
        <w:t xml:space="preserve"> </w:t>
      </w:r>
      <w:r w:rsidRPr="003C73E0">
        <w:rPr>
          <w:rFonts w:ascii="Times New Roman" w:eastAsia="Times New Roman" w:hAnsi="Times New Roman" w:cs="Times New Roman"/>
          <w:noProof w:val="0"/>
          <w:sz w:val="24"/>
          <w:szCs w:val="24"/>
          <w:lang w:val="pl-PL"/>
        </w:rPr>
        <w:tab/>
        <w:t>Ponude se šalju u zatvorenoj omotnici sa naznakom "PONUDA ZA ZAKUP NEIZGRAĐENOG GRAĐEVINSKOG ZEMLJIŠTA – ne otvarati -" na adresu: Grad Kutina, Trg kralja Tomislava 12, Kutina.</w:t>
      </w:r>
    </w:p>
    <w:p w14:paraId="396449DC" w14:textId="1B49DF96" w:rsidR="003C73E0" w:rsidRPr="003C73E0" w:rsidRDefault="003C73E0" w:rsidP="003C73E0">
      <w:pPr>
        <w:widowControl w:val="0"/>
        <w:spacing w:line="240" w:lineRule="atLeast"/>
        <w:ind w:firstLine="720"/>
        <w:jc w:val="both"/>
        <w:rPr>
          <w:rFonts w:ascii="Times New Roman" w:eastAsia="Times New Roman" w:hAnsi="Times New Roman" w:cs="Times New Roman"/>
          <w:b/>
          <w:noProof w:val="0"/>
          <w:snapToGrid w:val="0"/>
          <w:sz w:val="24"/>
          <w:szCs w:val="24"/>
          <w:lang w:val="pl-PL"/>
        </w:rPr>
      </w:pPr>
      <w:r w:rsidRPr="003C73E0">
        <w:rPr>
          <w:rFonts w:ascii="Times New Roman" w:eastAsia="Times New Roman" w:hAnsi="Times New Roman" w:cs="Times New Roman"/>
          <w:b/>
          <w:noProof w:val="0"/>
          <w:snapToGrid w:val="0"/>
          <w:sz w:val="24"/>
          <w:szCs w:val="24"/>
          <w:lang w:val="pl-PL"/>
        </w:rPr>
        <w:t xml:space="preserve">Rok za dostavu ponuda je </w:t>
      </w:r>
      <w:r>
        <w:rPr>
          <w:rFonts w:ascii="Times New Roman" w:eastAsia="Times New Roman" w:hAnsi="Times New Roman" w:cs="Times New Roman"/>
          <w:b/>
          <w:noProof w:val="0"/>
          <w:snapToGrid w:val="0"/>
          <w:sz w:val="24"/>
          <w:szCs w:val="24"/>
          <w:lang w:val="pl-PL"/>
        </w:rPr>
        <w:t>03.03.2025</w:t>
      </w:r>
      <w:r w:rsidRPr="003C73E0">
        <w:rPr>
          <w:rFonts w:ascii="Times New Roman" w:eastAsia="Times New Roman" w:hAnsi="Times New Roman" w:cs="Times New Roman"/>
          <w:b/>
          <w:noProof w:val="0"/>
          <w:snapToGrid w:val="0"/>
          <w:sz w:val="24"/>
          <w:szCs w:val="24"/>
          <w:lang w:val="pl-PL"/>
        </w:rPr>
        <w:t xml:space="preserve">. (bez obzira na način dostave) i teče od dana objave oglasa na Oglasnoj ploči Grada Kutine i internetskim stranicama Grada Kutine, odnosno od dana </w:t>
      </w:r>
      <w:r>
        <w:rPr>
          <w:rFonts w:ascii="Times New Roman" w:eastAsia="Times New Roman" w:hAnsi="Times New Roman" w:cs="Times New Roman"/>
          <w:b/>
          <w:noProof w:val="0"/>
          <w:snapToGrid w:val="0"/>
          <w:sz w:val="24"/>
          <w:szCs w:val="24"/>
          <w:lang w:val="pl-PL"/>
        </w:rPr>
        <w:t>19.02.2025</w:t>
      </w:r>
      <w:r w:rsidRPr="003C73E0">
        <w:rPr>
          <w:rFonts w:ascii="Times New Roman" w:eastAsia="Times New Roman" w:hAnsi="Times New Roman" w:cs="Times New Roman"/>
          <w:b/>
          <w:noProof w:val="0"/>
          <w:snapToGrid w:val="0"/>
          <w:sz w:val="24"/>
          <w:szCs w:val="24"/>
          <w:lang w:val="pl-PL"/>
        </w:rPr>
        <w:t>. godine.</w:t>
      </w:r>
    </w:p>
    <w:p w14:paraId="57724B4C" w14:textId="77777777" w:rsidR="003C73E0" w:rsidRPr="003C73E0" w:rsidRDefault="003C73E0" w:rsidP="003C73E0">
      <w:pPr>
        <w:autoSpaceDE w:val="0"/>
        <w:autoSpaceDN w:val="0"/>
        <w:adjustRightInd w:val="0"/>
        <w:ind w:firstLine="708"/>
        <w:jc w:val="both"/>
        <w:rPr>
          <w:rFonts w:ascii="Times New Roman" w:eastAsia="Times New Roman" w:hAnsi="Times New Roman" w:cs="Times New Roman"/>
          <w:noProof w:val="0"/>
          <w:snapToGrid w:val="0"/>
          <w:sz w:val="24"/>
          <w:szCs w:val="24"/>
          <w:lang w:val="pl-PL"/>
        </w:rPr>
      </w:pPr>
      <w:r w:rsidRPr="003C73E0">
        <w:rPr>
          <w:rFonts w:ascii="Times New Roman" w:eastAsia="Times New Roman" w:hAnsi="Times New Roman" w:cs="Times New Roman"/>
          <w:noProof w:val="0"/>
          <w:sz w:val="24"/>
          <w:szCs w:val="24"/>
          <w:lang w:val="pl-PL" w:eastAsia="hr-HR"/>
        </w:rPr>
        <w:t xml:space="preserve">Odluke koje nisu podnesene u roku ili potpune u smislu uvjeta ovog natječaja, bit će isključene. </w:t>
      </w:r>
      <w:r w:rsidRPr="003C73E0">
        <w:rPr>
          <w:rFonts w:ascii="Times New Roman" w:eastAsia="Times New Roman" w:hAnsi="Times New Roman" w:cs="Times New Roman"/>
          <w:noProof w:val="0"/>
          <w:snapToGrid w:val="0"/>
          <w:sz w:val="24"/>
          <w:szCs w:val="24"/>
          <w:lang w:val="pl-PL"/>
        </w:rPr>
        <w:t>Otvaranje ponuda nije javno.</w:t>
      </w:r>
    </w:p>
    <w:p w14:paraId="56BF7C4C" w14:textId="77777777" w:rsidR="003C73E0" w:rsidRPr="003C73E0" w:rsidRDefault="003C73E0" w:rsidP="003C73E0">
      <w:pPr>
        <w:ind w:left="1068"/>
        <w:jc w:val="center"/>
        <w:rPr>
          <w:rFonts w:ascii="Times New Roman" w:eastAsia="Times New Roman" w:hAnsi="Times New Roman" w:cs="Times New Roman"/>
          <w:noProof w:val="0"/>
          <w:sz w:val="24"/>
          <w:szCs w:val="24"/>
          <w:lang w:val="pl-PL" w:eastAsia="hr-HR"/>
        </w:rPr>
      </w:pPr>
    </w:p>
    <w:p w14:paraId="0B1059B6" w14:textId="77777777" w:rsidR="003C73E0" w:rsidRPr="003C73E0" w:rsidRDefault="003C73E0" w:rsidP="003C73E0">
      <w:pPr>
        <w:ind w:left="1068"/>
        <w:jc w:val="center"/>
        <w:rPr>
          <w:rFonts w:ascii="Times New Roman" w:eastAsia="Times New Roman" w:hAnsi="Times New Roman" w:cs="Times New Roman"/>
          <w:noProof w:val="0"/>
          <w:sz w:val="24"/>
          <w:szCs w:val="24"/>
          <w:lang w:val="pl-PL" w:eastAsia="hr-HR"/>
        </w:rPr>
      </w:pPr>
      <w:r w:rsidRPr="003C73E0">
        <w:rPr>
          <w:rFonts w:ascii="Times New Roman" w:eastAsia="Times New Roman" w:hAnsi="Times New Roman" w:cs="Times New Roman"/>
          <w:noProof w:val="0"/>
          <w:sz w:val="24"/>
          <w:szCs w:val="24"/>
          <w:lang w:val="pl-PL" w:eastAsia="hr-HR"/>
        </w:rPr>
        <w:t>GRAD KUTINA</w:t>
      </w:r>
    </w:p>
    <w:p w14:paraId="0D4E5664" w14:textId="77777777" w:rsidR="003C73E0" w:rsidRPr="003C73E0" w:rsidRDefault="003C73E0" w:rsidP="003C73E0">
      <w:pPr>
        <w:autoSpaceDE w:val="0"/>
        <w:autoSpaceDN w:val="0"/>
        <w:adjustRightInd w:val="0"/>
        <w:ind w:left="1068"/>
        <w:jc w:val="center"/>
        <w:rPr>
          <w:rFonts w:ascii="Times New Roman" w:eastAsia="Times New Roman" w:hAnsi="Times New Roman" w:cs="Times New Roman"/>
          <w:noProof w:val="0"/>
          <w:sz w:val="24"/>
          <w:szCs w:val="24"/>
          <w:lang w:val="pl-PL" w:eastAsia="hr-HR"/>
        </w:rPr>
      </w:pPr>
      <w:r w:rsidRPr="003C73E0">
        <w:rPr>
          <w:rFonts w:ascii="Times New Roman" w:eastAsia="Times New Roman" w:hAnsi="Times New Roman" w:cs="Times New Roman"/>
          <w:noProof w:val="0"/>
          <w:sz w:val="24"/>
          <w:szCs w:val="24"/>
          <w:lang w:val="pl-PL" w:eastAsia="hr-HR"/>
        </w:rPr>
        <w:t>Upravni odjel za gospodarstvo, poduzetništvo i razvoj</w:t>
      </w:r>
    </w:p>
    <w:p w14:paraId="1154E172" w14:textId="77777777" w:rsidR="003C73E0" w:rsidRPr="003C73E0" w:rsidRDefault="003C73E0" w:rsidP="003C73E0">
      <w:pPr>
        <w:spacing w:after="160" w:line="259" w:lineRule="auto"/>
        <w:jc w:val="right"/>
        <w:rPr>
          <w:rFonts w:ascii="Times New Roman" w:eastAsia="Times New Roman" w:hAnsi="Times New Roman" w:cs="Times New Roman"/>
          <w:noProof w:val="0"/>
          <w:sz w:val="24"/>
          <w:szCs w:val="24"/>
        </w:rPr>
      </w:pPr>
    </w:p>
    <w:p w14:paraId="1D6D945E" w14:textId="77777777" w:rsidR="003C73E0" w:rsidRPr="003C73E0" w:rsidRDefault="003C73E0" w:rsidP="003C73E0">
      <w:pPr>
        <w:spacing w:after="160" w:line="259" w:lineRule="auto"/>
        <w:rPr>
          <w:rFonts w:ascii="Times New Roman" w:eastAsia="Times New Roman" w:hAnsi="Times New Roman" w:cs="Times New Roman"/>
          <w:noProof w:val="0"/>
          <w:sz w:val="24"/>
          <w:szCs w:val="24"/>
        </w:rPr>
      </w:pPr>
      <w:r w:rsidRPr="003C73E0">
        <w:rPr>
          <w:rFonts w:ascii="Times New Roman" w:eastAsia="Times New Roman" w:hAnsi="Times New Roman" w:cs="Times New Roman"/>
          <w:noProof w:val="0"/>
          <w:sz w:val="24"/>
          <w:szCs w:val="24"/>
          <w:lang w:eastAsia="hr-HR"/>
        </w:rPr>
        <w:tab/>
      </w:r>
      <w:r w:rsidRPr="003C73E0">
        <w:rPr>
          <w:rFonts w:ascii="Times New Roman" w:eastAsia="Times New Roman" w:hAnsi="Times New Roman" w:cs="Times New Roman"/>
          <w:noProof w:val="0"/>
          <w:sz w:val="24"/>
          <w:szCs w:val="24"/>
          <w:lang w:eastAsia="hr-HR"/>
        </w:rPr>
        <w:tab/>
      </w:r>
      <w:r w:rsidRPr="003C73E0">
        <w:rPr>
          <w:rFonts w:ascii="Times New Roman" w:eastAsia="Times New Roman" w:hAnsi="Times New Roman" w:cs="Times New Roman"/>
          <w:noProof w:val="0"/>
          <w:sz w:val="24"/>
          <w:szCs w:val="24"/>
          <w:lang w:eastAsia="hr-HR"/>
        </w:rPr>
        <w:tab/>
      </w:r>
    </w:p>
    <w:p w14:paraId="0FE1A258" w14:textId="77777777" w:rsidR="003C73E0" w:rsidRPr="003C73E0" w:rsidRDefault="003C73E0" w:rsidP="003C73E0">
      <w:pPr>
        <w:spacing w:after="160" w:line="259" w:lineRule="auto"/>
        <w:rPr>
          <w:rFonts w:ascii="Times New Roman" w:eastAsia="Times New Roman" w:hAnsi="Times New Roman" w:cs="Times New Roman"/>
          <w:noProof w:val="0"/>
          <w:sz w:val="24"/>
          <w:szCs w:val="24"/>
        </w:rPr>
      </w:pPr>
    </w:p>
    <w:bookmarkEnd w:id="2"/>
    <w:p w14:paraId="5E1DD109" w14:textId="77777777" w:rsidR="003C73E0" w:rsidRPr="003C73E0" w:rsidRDefault="003C73E0" w:rsidP="003C73E0">
      <w:pPr>
        <w:rPr>
          <w:rFonts w:ascii="Times New Roman" w:eastAsia="Times New Roman" w:hAnsi="Times New Roman" w:cs="Times New Roman"/>
          <w:b/>
          <w:sz w:val="24"/>
          <w:szCs w:val="24"/>
        </w:rPr>
      </w:pPr>
    </w:p>
    <w:p w14:paraId="38E93E45" w14:textId="77777777" w:rsidR="003C73E0" w:rsidRPr="003C73E0" w:rsidRDefault="003C73E0" w:rsidP="003C73E0">
      <w:pPr>
        <w:rPr>
          <w:rFonts w:ascii="Times New Roman" w:hAnsi="Times New Roman" w:cs="Times New Roman"/>
          <w:sz w:val="24"/>
          <w:szCs w:val="24"/>
        </w:rPr>
      </w:pPr>
    </w:p>
    <w:p w14:paraId="67069FC0" w14:textId="77777777" w:rsidR="003C73E0" w:rsidRPr="00B92D0F" w:rsidRDefault="003C73E0" w:rsidP="003C73E0">
      <w:pPr>
        <w:spacing w:after="160" w:line="259" w:lineRule="auto"/>
        <w:jc w:val="right"/>
        <w:rPr>
          <w:rFonts w:eastAsia="Times New Roman" w:cs="Times New Roman"/>
          <w:noProof w:val="0"/>
        </w:rPr>
      </w:pPr>
    </w:p>
    <w:p w14:paraId="042B7BEB" w14:textId="77777777" w:rsidR="003C73E0" w:rsidRPr="00B92D0F" w:rsidRDefault="003C73E0" w:rsidP="003C73E0">
      <w:pPr>
        <w:spacing w:after="160" w:line="259" w:lineRule="auto"/>
        <w:rPr>
          <w:rFonts w:eastAsia="Times New Roman" w:cs="Times New Roman"/>
          <w:noProof w:val="0"/>
        </w:rPr>
      </w:pPr>
    </w:p>
    <w:p w14:paraId="75975BBE" w14:textId="77777777" w:rsidR="00B92D0F" w:rsidRPr="00B92D0F" w:rsidRDefault="00B92D0F" w:rsidP="00B92D0F">
      <w:pPr>
        <w:spacing w:after="160" w:line="259" w:lineRule="auto"/>
        <w:rPr>
          <w:rFonts w:eastAsia="Times New Roman" w:cs="Times New Roman"/>
          <w:noProof w:val="0"/>
        </w:rPr>
      </w:pPr>
    </w:p>
    <w:p w14:paraId="4AA78142" w14:textId="77777777" w:rsidR="00B92D0F" w:rsidRPr="00B92D0F" w:rsidRDefault="00B92D0F" w:rsidP="00B92D0F">
      <w:pPr>
        <w:spacing w:after="160" w:line="259" w:lineRule="auto"/>
        <w:rPr>
          <w:rFonts w:eastAsia="Times New Roman" w:cs="Times New Roman"/>
          <w:noProof w:val="0"/>
        </w:rPr>
      </w:pPr>
    </w:p>
    <w:p w14:paraId="53408CE5" w14:textId="1C8E2604" w:rsidR="008A562A" w:rsidRDefault="008A562A">
      <w:pPr>
        <w:rPr>
          <w:b/>
        </w:rPr>
      </w:pPr>
    </w:p>
    <w:sectPr w:rsidR="008A562A">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DF417x">
    <w:altName w:val="Times New Roman"/>
    <w:panose1 w:val="02000000000000000000"/>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A5553"/>
    <w:multiLevelType w:val="hybridMultilevel"/>
    <w:tmpl w:val="FEEAF6DC"/>
    <w:lvl w:ilvl="0" w:tplc="DEF4E39E">
      <w:numFmt w:val="bullet"/>
      <w:lvlText w:val="-"/>
      <w:lvlJc w:val="left"/>
      <w:pPr>
        <w:tabs>
          <w:tab w:val="num" w:pos="1428"/>
        </w:tabs>
        <w:ind w:left="1428" w:hanging="360"/>
      </w:pPr>
      <w:rPr>
        <w:rFonts w:ascii="Times New Roman" w:eastAsia="Times New Roman" w:hAnsi="Times New Roman" w:hint="default"/>
        <w:sz w:val="24"/>
      </w:rPr>
    </w:lvl>
    <w:lvl w:ilvl="1" w:tplc="041A0003" w:tentative="1">
      <w:start w:val="1"/>
      <w:numFmt w:val="bullet"/>
      <w:lvlText w:val="o"/>
      <w:lvlJc w:val="left"/>
      <w:pPr>
        <w:tabs>
          <w:tab w:val="num" w:pos="2148"/>
        </w:tabs>
        <w:ind w:left="2148" w:hanging="360"/>
      </w:pPr>
      <w:rPr>
        <w:rFonts w:ascii="Courier New" w:hAnsi="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5D5B362F"/>
    <w:multiLevelType w:val="hybridMultilevel"/>
    <w:tmpl w:val="C99CFF56"/>
    <w:lvl w:ilvl="0" w:tplc="F74E1CE4">
      <w:numFmt w:val="bullet"/>
      <w:lvlText w:val="-"/>
      <w:lvlJc w:val="left"/>
      <w:pPr>
        <w:tabs>
          <w:tab w:val="num" w:pos="1428"/>
        </w:tabs>
        <w:ind w:left="1428" w:hanging="360"/>
      </w:pPr>
      <w:rPr>
        <w:rFonts w:ascii="Times New Roman" w:eastAsia="Times New Roman" w:hAnsi="Times New Roman" w:hint="default"/>
      </w:rPr>
    </w:lvl>
    <w:lvl w:ilvl="1" w:tplc="041A0003" w:tentative="1">
      <w:start w:val="1"/>
      <w:numFmt w:val="bullet"/>
      <w:lvlText w:val="o"/>
      <w:lvlJc w:val="left"/>
      <w:pPr>
        <w:tabs>
          <w:tab w:val="num" w:pos="2148"/>
        </w:tabs>
        <w:ind w:left="2148" w:hanging="360"/>
      </w:pPr>
      <w:rPr>
        <w:rFonts w:ascii="Courier New" w:hAnsi="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A"/>
    <w:rsid w:val="00382971"/>
    <w:rsid w:val="003C73E0"/>
    <w:rsid w:val="00475B8B"/>
    <w:rsid w:val="00684AB1"/>
    <w:rsid w:val="00693AB1"/>
    <w:rsid w:val="007F3DA7"/>
    <w:rsid w:val="008A562A"/>
    <w:rsid w:val="008C5FE5"/>
    <w:rsid w:val="00A836D0"/>
    <w:rsid w:val="00AC35DA"/>
    <w:rsid w:val="00B92D0F"/>
    <w:rsid w:val="00C9578C"/>
    <w:rsid w:val="00D11619"/>
    <w:rsid w:val="00D707B3"/>
    <w:rsid w:val="00F239B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2B23"/>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68EE7578-677C-43C5-9EB9-491F9718E9E6}">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3826</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Martina Juretić</cp:lastModifiedBy>
  <cp:revision>3</cp:revision>
  <cp:lastPrinted>2025-02-18T14:04:00Z</cp:lastPrinted>
  <dcterms:created xsi:type="dcterms:W3CDTF">2025-02-18T14:04:00Z</dcterms:created>
  <dcterms:modified xsi:type="dcterms:W3CDTF">2025-02-18T14:05:00Z</dcterms:modified>
</cp:coreProperties>
</file>